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3CECA0" w14:textId="38602885" w:rsidR="003D2D7E" w:rsidRPr="00A2223F" w:rsidRDefault="00A56E80">
      <w:pPr>
        <w:spacing w:after="0" w:line="240" w:lineRule="auto"/>
        <w:rPr>
          <w:rFonts w:ascii="Arial" w:eastAsia="Arial" w:hAnsi="Arial" w:cs="Arial"/>
          <w:b/>
          <w:color w:val="000000" w:themeColor="text1"/>
          <w:sz w:val="32"/>
          <w:szCs w:val="32"/>
        </w:rPr>
      </w:pPr>
      <w:r>
        <w:rPr>
          <w:rFonts w:ascii="Arial" w:eastAsia="Arial" w:hAnsi="Arial" w:cs="Arial"/>
          <w:b/>
          <w:color w:val="000000" w:themeColor="text1"/>
          <w:sz w:val="32"/>
          <w:szCs w:val="32"/>
        </w:rPr>
        <w:t>PAN</w:t>
      </w:r>
      <w:r w:rsidR="00E83700">
        <w:rPr>
          <w:rFonts w:ascii="Arial" w:eastAsia="Arial" w:hAnsi="Arial" w:cs="Arial"/>
          <w:b/>
          <w:color w:val="000000" w:themeColor="text1"/>
          <w:sz w:val="32"/>
          <w:szCs w:val="32"/>
        </w:rPr>
        <w:t xml:space="preserve"> </w:t>
      </w:r>
      <w:r>
        <w:rPr>
          <w:rFonts w:ascii="Arial" w:eastAsia="Arial" w:hAnsi="Arial" w:cs="Arial"/>
          <w:b/>
          <w:color w:val="000000" w:themeColor="text1"/>
          <w:sz w:val="32"/>
          <w:szCs w:val="32"/>
        </w:rPr>
        <w:t>ASIA HASH</w:t>
      </w:r>
      <w:r w:rsidR="003D2D7E" w:rsidRPr="00A2223F">
        <w:rPr>
          <w:rFonts w:ascii="Arial" w:eastAsia="Arial" w:hAnsi="Arial" w:cs="Arial"/>
          <w:b/>
          <w:color w:val="000000" w:themeColor="text1"/>
          <w:sz w:val="32"/>
          <w:szCs w:val="32"/>
        </w:rPr>
        <w:t xml:space="preserve"> Bidder Proforma Guideline </w:t>
      </w:r>
    </w:p>
    <w:p w14:paraId="72DD1244" w14:textId="5BFF45E4" w:rsidR="000101ED" w:rsidRDefault="003D2D7E">
      <w:pPr>
        <w:spacing w:after="0" w:line="240" w:lineRule="auto"/>
        <w:rPr>
          <w:rFonts w:ascii="Arial" w:eastAsia="Arial" w:hAnsi="Arial" w:cs="Arial"/>
          <w:sz w:val="32"/>
          <w:szCs w:val="32"/>
        </w:rPr>
      </w:pPr>
      <w:r>
        <w:rPr>
          <w:rFonts w:ascii="Arial" w:eastAsia="Arial" w:hAnsi="Arial" w:cs="Arial"/>
          <w:b/>
          <w:sz w:val="32"/>
          <w:szCs w:val="32"/>
        </w:rPr>
        <w:br/>
        <w:t xml:space="preserve">WHAT IS </w:t>
      </w:r>
      <w:r w:rsidR="00A56E80">
        <w:rPr>
          <w:rFonts w:ascii="Arial" w:eastAsia="Arial" w:hAnsi="Arial" w:cs="Arial"/>
          <w:b/>
          <w:sz w:val="32"/>
          <w:szCs w:val="32"/>
        </w:rPr>
        <w:t xml:space="preserve">PAN ASIA </w:t>
      </w:r>
      <w:r>
        <w:rPr>
          <w:rFonts w:ascii="Arial" w:eastAsia="Arial" w:hAnsi="Arial" w:cs="Arial"/>
          <w:b/>
          <w:sz w:val="32"/>
          <w:szCs w:val="32"/>
        </w:rPr>
        <w:t>HASH?</w:t>
      </w:r>
    </w:p>
    <w:p w14:paraId="35FB3AA7" w14:textId="6BBBF7C8" w:rsidR="000101ED" w:rsidRDefault="00A56E80">
      <w:pPr>
        <w:spacing w:before="280" w:after="280" w:line="240" w:lineRule="auto"/>
        <w:rPr>
          <w:rFonts w:ascii="Verdana" w:eastAsia="Verdana" w:hAnsi="Verdana" w:cs="Verdana"/>
          <w:sz w:val="24"/>
          <w:szCs w:val="24"/>
        </w:rPr>
      </w:pPr>
      <w:r w:rsidRPr="00A2223F">
        <w:rPr>
          <w:rFonts w:ascii="Arial" w:eastAsia="Arial" w:hAnsi="Arial" w:cs="Arial"/>
          <w:b/>
          <w:bCs/>
          <w:sz w:val="24"/>
          <w:szCs w:val="24"/>
        </w:rPr>
        <w:t>PAN ASIA HASH (PAH)</w:t>
      </w:r>
      <w:r w:rsidR="00000000">
        <w:rPr>
          <w:rFonts w:ascii="Arial" w:eastAsia="Arial" w:hAnsi="Arial" w:cs="Arial"/>
          <w:sz w:val="24"/>
          <w:szCs w:val="24"/>
        </w:rPr>
        <w:t xml:space="preserve"> is a three-day event</w:t>
      </w:r>
      <w:r w:rsidR="007156CE">
        <w:rPr>
          <w:rFonts w:ascii="Arial" w:eastAsia="Arial" w:hAnsi="Arial" w:cs="Arial"/>
          <w:sz w:val="24"/>
          <w:szCs w:val="24"/>
        </w:rPr>
        <w:t xml:space="preserve">, run by hashers for hashers. </w:t>
      </w:r>
      <w:r>
        <w:rPr>
          <w:rFonts w:ascii="Arial" w:eastAsia="Arial" w:hAnsi="Arial" w:cs="Arial"/>
          <w:sz w:val="24"/>
          <w:szCs w:val="24"/>
        </w:rPr>
        <w:t>This event</w:t>
      </w:r>
      <w:r>
        <w:rPr>
          <w:rFonts w:ascii="Arial" w:eastAsia="Arial" w:hAnsi="Arial" w:cs="Arial"/>
          <w:sz w:val="24"/>
          <w:szCs w:val="24"/>
        </w:rPr>
        <w:t xml:space="preserve"> </w:t>
      </w:r>
      <w:r w:rsidR="00000000">
        <w:rPr>
          <w:rFonts w:ascii="Arial" w:eastAsia="Arial" w:hAnsi="Arial" w:cs="Arial"/>
          <w:sz w:val="24"/>
          <w:szCs w:val="24"/>
        </w:rPr>
        <w:t>bring</w:t>
      </w:r>
      <w:r w:rsidR="007156CE">
        <w:rPr>
          <w:rFonts w:ascii="Arial" w:eastAsia="Arial" w:hAnsi="Arial" w:cs="Arial"/>
          <w:sz w:val="24"/>
          <w:szCs w:val="24"/>
        </w:rPr>
        <w:t>s</w:t>
      </w:r>
      <w:r w:rsidR="00000000">
        <w:rPr>
          <w:rFonts w:ascii="Arial" w:eastAsia="Arial" w:hAnsi="Arial" w:cs="Arial"/>
          <w:sz w:val="24"/>
          <w:szCs w:val="24"/>
        </w:rPr>
        <w:t xml:space="preserve"> </w:t>
      </w:r>
      <w:r w:rsidR="00B36903">
        <w:rPr>
          <w:rFonts w:ascii="Arial" w:eastAsia="Arial" w:hAnsi="Arial" w:cs="Arial"/>
          <w:sz w:val="24"/>
          <w:szCs w:val="24"/>
        </w:rPr>
        <w:t xml:space="preserve">hashers </w:t>
      </w:r>
      <w:r w:rsidR="00000000">
        <w:rPr>
          <w:rFonts w:ascii="Arial" w:eastAsia="Arial" w:hAnsi="Arial" w:cs="Arial"/>
          <w:sz w:val="24"/>
          <w:szCs w:val="24"/>
        </w:rPr>
        <w:t>together from chapters</w:t>
      </w:r>
      <w:r>
        <w:rPr>
          <w:rFonts w:ascii="Arial" w:eastAsia="Arial" w:hAnsi="Arial" w:cs="Arial"/>
          <w:sz w:val="24"/>
          <w:szCs w:val="24"/>
        </w:rPr>
        <w:t>, primarily in Asia region, but also hashers from around the world</w:t>
      </w:r>
      <w:r w:rsidR="00000000">
        <w:rPr>
          <w:rFonts w:ascii="Arial" w:eastAsia="Arial" w:hAnsi="Arial" w:cs="Arial"/>
          <w:sz w:val="24"/>
          <w:szCs w:val="24"/>
        </w:rPr>
        <w:t xml:space="preserve"> to celebrate the underlying principles of </w:t>
      </w:r>
      <w:r w:rsidR="00B36903">
        <w:rPr>
          <w:rFonts w:ascii="Arial" w:eastAsia="Arial" w:hAnsi="Arial" w:cs="Arial"/>
          <w:sz w:val="24"/>
          <w:szCs w:val="24"/>
        </w:rPr>
        <w:t>hashing</w:t>
      </w:r>
      <w:r w:rsidR="00000000">
        <w:rPr>
          <w:rFonts w:ascii="Arial" w:eastAsia="Arial" w:hAnsi="Arial" w:cs="Arial"/>
          <w:sz w:val="24"/>
          <w:szCs w:val="24"/>
        </w:rPr>
        <w:t xml:space="preserve">: exercise, camaraderie, transparency, value for money, equal treatment of </w:t>
      </w:r>
      <w:r>
        <w:rPr>
          <w:rFonts w:ascii="Arial" w:eastAsia="Arial" w:hAnsi="Arial" w:cs="Arial"/>
          <w:sz w:val="24"/>
          <w:szCs w:val="24"/>
        </w:rPr>
        <w:t>participants</w:t>
      </w:r>
      <w:r w:rsidR="00000000">
        <w:rPr>
          <w:rFonts w:ascii="Arial" w:eastAsia="Arial" w:hAnsi="Arial" w:cs="Arial"/>
          <w:sz w:val="24"/>
          <w:szCs w:val="24"/>
        </w:rPr>
        <w:t xml:space="preserve"> and serv</w:t>
      </w:r>
      <w:r>
        <w:rPr>
          <w:rFonts w:ascii="Arial" w:eastAsia="Arial" w:hAnsi="Arial" w:cs="Arial"/>
          <w:sz w:val="24"/>
          <w:szCs w:val="24"/>
        </w:rPr>
        <w:t>ic</w:t>
      </w:r>
      <w:r w:rsidR="00000000">
        <w:rPr>
          <w:rFonts w:ascii="Arial" w:eastAsia="Arial" w:hAnsi="Arial" w:cs="Arial"/>
          <w:sz w:val="24"/>
          <w:szCs w:val="24"/>
        </w:rPr>
        <w:t xml:space="preserve">e to the </w:t>
      </w:r>
      <w:r w:rsidR="006B2F05">
        <w:rPr>
          <w:rFonts w:ascii="Arial" w:eastAsia="Arial" w:hAnsi="Arial" w:cs="Arial"/>
          <w:sz w:val="24"/>
          <w:szCs w:val="24"/>
        </w:rPr>
        <w:t>PAH</w:t>
      </w:r>
      <w:r w:rsidR="006B2F05">
        <w:rPr>
          <w:rFonts w:ascii="Arial" w:eastAsia="Arial" w:hAnsi="Arial" w:cs="Arial"/>
          <w:sz w:val="24"/>
          <w:szCs w:val="24"/>
        </w:rPr>
        <w:t xml:space="preserve"> </w:t>
      </w:r>
      <w:r w:rsidR="00B36903">
        <w:rPr>
          <w:rFonts w:ascii="Arial" w:eastAsia="Arial" w:hAnsi="Arial" w:cs="Arial"/>
          <w:sz w:val="24"/>
          <w:szCs w:val="24"/>
        </w:rPr>
        <w:t xml:space="preserve">hashing </w:t>
      </w:r>
      <w:r w:rsidR="00000000">
        <w:rPr>
          <w:rFonts w:ascii="Arial" w:eastAsia="Arial" w:hAnsi="Arial" w:cs="Arial"/>
          <w:sz w:val="24"/>
          <w:szCs w:val="24"/>
        </w:rPr>
        <w:t xml:space="preserve">community. </w:t>
      </w:r>
      <w:r>
        <w:rPr>
          <w:rFonts w:ascii="Arial" w:eastAsia="Arial" w:hAnsi="Arial" w:cs="Arial"/>
          <w:sz w:val="24"/>
          <w:szCs w:val="24"/>
        </w:rPr>
        <w:t>PAH</w:t>
      </w:r>
      <w:r>
        <w:rPr>
          <w:rFonts w:ascii="Arial" w:eastAsia="Arial" w:hAnsi="Arial" w:cs="Arial"/>
          <w:sz w:val="24"/>
          <w:szCs w:val="24"/>
        </w:rPr>
        <w:t xml:space="preserve"> </w:t>
      </w:r>
      <w:r w:rsidR="00000000">
        <w:rPr>
          <w:rFonts w:ascii="Arial" w:eastAsia="Arial" w:hAnsi="Arial" w:cs="Arial"/>
          <w:sz w:val="24"/>
          <w:szCs w:val="24"/>
        </w:rPr>
        <w:t xml:space="preserve">is held on a designated weekend at a location selected by </w:t>
      </w:r>
      <w:r w:rsidR="00B36903">
        <w:rPr>
          <w:rFonts w:ascii="Arial" w:eastAsia="Arial" w:hAnsi="Arial" w:cs="Arial"/>
          <w:sz w:val="24"/>
          <w:szCs w:val="24"/>
        </w:rPr>
        <w:t xml:space="preserve">hashers </w:t>
      </w:r>
      <w:r w:rsidR="00000000">
        <w:rPr>
          <w:rFonts w:ascii="Arial" w:eastAsia="Arial" w:hAnsi="Arial" w:cs="Arial"/>
          <w:sz w:val="24"/>
          <w:szCs w:val="24"/>
        </w:rPr>
        <w:t xml:space="preserve">every second calendar year in the </w:t>
      </w:r>
      <w:r>
        <w:rPr>
          <w:rFonts w:ascii="Arial" w:eastAsia="Arial" w:hAnsi="Arial" w:cs="Arial"/>
          <w:sz w:val="24"/>
          <w:szCs w:val="24"/>
        </w:rPr>
        <w:t>odd</w:t>
      </w:r>
      <w:r>
        <w:rPr>
          <w:rFonts w:ascii="Arial" w:eastAsia="Arial" w:hAnsi="Arial" w:cs="Arial"/>
          <w:sz w:val="24"/>
          <w:szCs w:val="24"/>
        </w:rPr>
        <w:t xml:space="preserve"> </w:t>
      </w:r>
      <w:r w:rsidR="00000000">
        <w:rPr>
          <w:rFonts w:ascii="Arial" w:eastAsia="Arial" w:hAnsi="Arial" w:cs="Arial"/>
          <w:sz w:val="24"/>
          <w:szCs w:val="24"/>
        </w:rPr>
        <w:t>years; i.e. 20</w:t>
      </w:r>
      <w:r w:rsidR="007156CE">
        <w:rPr>
          <w:rFonts w:ascii="Arial" w:eastAsia="Arial" w:hAnsi="Arial" w:cs="Arial"/>
          <w:sz w:val="24"/>
          <w:szCs w:val="24"/>
        </w:rPr>
        <w:t>2</w:t>
      </w:r>
      <w:r>
        <w:rPr>
          <w:rFonts w:ascii="Arial" w:eastAsia="Arial" w:hAnsi="Arial" w:cs="Arial"/>
          <w:sz w:val="24"/>
          <w:szCs w:val="24"/>
        </w:rPr>
        <w:t>5</w:t>
      </w:r>
      <w:r w:rsidR="00000000">
        <w:rPr>
          <w:rFonts w:ascii="Arial" w:eastAsia="Arial" w:hAnsi="Arial" w:cs="Arial"/>
          <w:sz w:val="24"/>
          <w:szCs w:val="24"/>
        </w:rPr>
        <w:t>, 20</w:t>
      </w:r>
      <w:r w:rsidR="007156CE">
        <w:rPr>
          <w:rFonts w:ascii="Arial" w:eastAsia="Arial" w:hAnsi="Arial" w:cs="Arial"/>
          <w:sz w:val="24"/>
          <w:szCs w:val="24"/>
        </w:rPr>
        <w:t>2</w:t>
      </w:r>
      <w:r>
        <w:rPr>
          <w:rFonts w:ascii="Arial" w:eastAsia="Arial" w:hAnsi="Arial" w:cs="Arial"/>
          <w:sz w:val="24"/>
          <w:szCs w:val="24"/>
        </w:rPr>
        <w:t>7</w:t>
      </w:r>
      <w:r w:rsidR="00000000">
        <w:rPr>
          <w:rFonts w:ascii="Arial" w:eastAsia="Arial" w:hAnsi="Arial" w:cs="Arial"/>
          <w:sz w:val="24"/>
          <w:szCs w:val="24"/>
        </w:rPr>
        <w:t xml:space="preserve">, </w:t>
      </w:r>
      <w:r>
        <w:rPr>
          <w:rFonts w:ascii="Arial" w:eastAsia="Arial" w:hAnsi="Arial" w:cs="Arial"/>
          <w:sz w:val="24"/>
          <w:szCs w:val="24"/>
        </w:rPr>
        <w:t xml:space="preserve">2029, </w:t>
      </w:r>
      <w:r w:rsidR="00000000">
        <w:rPr>
          <w:rFonts w:ascii="Arial" w:eastAsia="Arial" w:hAnsi="Arial" w:cs="Arial"/>
          <w:sz w:val="24"/>
          <w:szCs w:val="24"/>
        </w:rPr>
        <w:t>etc. It includes an opening ceremony on the Friday night, runs and an evening ceremony on Saturday and recovery runs and an evening closing ceremony on Sunday. The agenda focuses on non-competitive cross-country running with a high degree of social content.</w:t>
      </w:r>
    </w:p>
    <w:p w14:paraId="0205E4A6" w14:textId="77777777" w:rsidR="000101ED" w:rsidRDefault="00000000">
      <w:pPr>
        <w:spacing w:before="280" w:after="280" w:line="240" w:lineRule="auto"/>
        <w:rPr>
          <w:rFonts w:ascii="Verdana" w:eastAsia="Verdana" w:hAnsi="Verdana" w:cs="Verdana"/>
          <w:sz w:val="24"/>
          <w:szCs w:val="24"/>
        </w:rPr>
      </w:pPr>
      <w:r>
        <w:rPr>
          <w:rFonts w:ascii="Arial" w:eastAsia="Arial" w:hAnsi="Arial" w:cs="Arial"/>
          <w:b/>
          <w:sz w:val="24"/>
          <w:szCs w:val="24"/>
        </w:rPr>
        <w:t>GOOD FOR WHOM?</w:t>
      </w:r>
    </w:p>
    <w:p w14:paraId="37216ED3" w14:textId="7B4581CF" w:rsidR="000101ED" w:rsidRDefault="00000000">
      <w:pPr>
        <w:numPr>
          <w:ilvl w:val="0"/>
          <w:numId w:val="13"/>
        </w:numPr>
        <w:spacing w:before="280" w:after="0" w:line="240" w:lineRule="auto"/>
        <w:rPr>
          <w:rFonts w:ascii="Verdana" w:eastAsia="Verdana" w:hAnsi="Verdana" w:cs="Verdana"/>
          <w:sz w:val="24"/>
          <w:szCs w:val="24"/>
        </w:rPr>
      </w:pPr>
      <w:r>
        <w:rPr>
          <w:rFonts w:ascii="Arial" w:eastAsia="Arial" w:hAnsi="Arial" w:cs="Arial"/>
          <w:sz w:val="24"/>
          <w:szCs w:val="24"/>
        </w:rPr>
        <w:t>For part</w:t>
      </w:r>
      <w:r w:rsidR="00A56E80">
        <w:rPr>
          <w:rFonts w:ascii="Arial" w:eastAsia="Arial" w:hAnsi="Arial" w:cs="Arial"/>
          <w:sz w:val="24"/>
          <w:szCs w:val="24"/>
        </w:rPr>
        <w:t>ic</w:t>
      </w:r>
      <w:r>
        <w:rPr>
          <w:rFonts w:ascii="Arial" w:eastAsia="Arial" w:hAnsi="Arial" w:cs="Arial"/>
          <w:sz w:val="24"/>
          <w:szCs w:val="24"/>
        </w:rPr>
        <w:t>ipants: to visit a target destination for an econom</w:t>
      </w:r>
      <w:r w:rsidR="00A56E80">
        <w:rPr>
          <w:rFonts w:ascii="Arial" w:eastAsia="Arial" w:hAnsi="Arial" w:cs="Arial"/>
          <w:sz w:val="24"/>
          <w:szCs w:val="24"/>
        </w:rPr>
        <w:t>ic</w:t>
      </w:r>
      <w:r>
        <w:rPr>
          <w:rFonts w:ascii="Arial" w:eastAsia="Arial" w:hAnsi="Arial" w:cs="Arial"/>
          <w:sz w:val="24"/>
          <w:szCs w:val="24"/>
        </w:rPr>
        <w:t>al weekend of fun, fitness and fellowship; the opportunity to explore new cultures and expand circles of like-minded friends.</w:t>
      </w:r>
    </w:p>
    <w:p w14:paraId="18A5692D" w14:textId="17040909" w:rsidR="000101ED" w:rsidRDefault="00000000">
      <w:pPr>
        <w:numPr>
          <w:ilvl w:val="0"/>
          <w:numId w:val="13"/>
        </w:numPr>
        <w:spacing w:after="0" w:line="240" w:lineRule="auto"/>
        <w:rPr>
          <w:rFonts w:ascii="Verdana" w:eastAsia="Verdana" w:hAnsi="Verdana" w:cs="Verdana"/>
          <w:sz w:val="24"/>
          <w:szCs w:val="24"/>
        </w:rPr>
      </w:pPr>
      <w:r>
        <w:rPr>
          <w:rFonts w:ascii="Arial" w:eastAsia="Arial" w:hAnsi="Arial" w:cs="Arial"/>
          <w:sz w:val="24"/>
          <w:szCs w:val="24"/>
        </w:rPr>
        <w:t xml:space="preserve">For hosting committee members: to demonstrate their commitment to the </w:t>
      </w:r>
      <w:r w:rsidR="00FD4398">
        <w:rPr>
          <w:rFonts w:ascii="Arial" w:eastAsia="Arial" w:hAnsi="Arial" w:cs="Arial"/>
          <w:sz w:val="24"/>
          <w:szCs w:val="24"/>
        </w:rPr>
        <w:t>h</w:t>
      </w:r>
      <w:r>
        <w:rPr>
          <w:rFonts w:ascii="Arial" w:eastAsia="Arial" w:hAnsi="Arial" w:cs="Arial"/>
          <w:sz w:val="24"/>
          <w:szCs w:val="24"/>
        </w:rPr>
        <w:t xml:space="preserve">ashing </w:t>
      </w:r>
      <w:r w:rsidR="00FD4398">
        <w:rPr>
          <w:rFonts w:ascii="Arial" w:eastAsia="Arial" w:hAnsi="Arial" w:cs="Arial"/>
          <w:sz w:val="24"/>
          <w:szCs w:val="24"/>
        </w:rPr>
        <w:t>w</w:t>
      </w:r>
      <w:r>
        <w:rPr>
          <w:rFonts w:ascii="Arial" w:eastAsia="Arial" w:hAnsi="Arial" w:cs="Arial"/>
          <w:sz w:val="24"/>
          <w:szCs w:val="24"/>
        </w:rPr>
        <w:t>orld and to involve their communities in showing off their unique cultural and histor</w:t>
      </w:r>
      <w:r w:rsidR="00A56E80">
        <w:rPr>
          <w:rFonts w:ascii="Arial" w:eastAsia="Arial" w:hAnsi="Arial" w:cs="Arial"/>
          <w:sz w:val="24"/>
          <w:szCs w:val="24"/>
        </w:rPr>
        <w:t>ic</w:t>
      </w:r>
      <w:r>
        <w:rPr>
          <w:rFonts w:ascii="Arial" w:eastAsia="Arial" w:hAnsi="Arial" w:cs="Arial"/>
          <w:sz w:val="24"/>
          <w:szCs w:val="24"/>
        </w:rPr>
        <w:t xml:space="preserve"> features. </w:t>
      </w:r>
      <w:r w:rsidR="00A56E80">
        <w:rPr>
          <w:rFonts w:ascii="Arial" w:eastAsia="Arial" w:hAnsi="Arial" w:cs="Arial"/>
          <w:sz w:val="24"/>
          <w:szCs w:val="24"/>
        </w:rPr>
        <w:t>PAH</w:t>
      </w:r>
      <w:r>
        <w:rPr>
          <w:rFonts w:ascii="Arial" w:eastAsia="Arial" w:hAnsi="Arial" w:cs="Arial"/>
          <w:sz w:val="24"/>
          <w:szCs w:val="24"/>
        </w:rPr>
        <w:t xml:space="preserve"> provides hosting committee members an opportunity to reciprocate the hospitality they have enjoyed at previous </w:t>
      </w:r>
      <w:r w:rsidR="00A56E80">
        <w:rPr>
          <w:rFonts w:ascii="Arial" w:eastAsia="Arial" w:hAnsi="Arial" w:cs="Arial"/>
          <w:sz w:val="24"/>
          <w:szCs w:val="24"/>
        </w:rPr>
        <w:t>PAH</w:t>
      </w:r>
      <w:r>
        <w:rPr>
          <w:rFonts w:ascii="Arial" w:eastAsia="Arial" w:hAnsi="Arial" w:cs="Arial"/>
          <w:sz w:val="24"/>
          <w:szCs w:val="24"/>
        </w:rPr>
        <w:t xml:space="preserve"> events. </w:t>
      </w:r>
    </w:p>
    <w:p w14:paraId="1CC0A9A2" w14:textId="783FC800" w:rsidR="000101ED" w:rsidRDefault="00000000">
      <w:pPr>
        <w:numPr>
          <w:ilvl w:val="0"/>
          <w:numId w:val="13"/>
        </w:numPr>
        <w:spacing w:after="280" w:line="240" w:lineRule="auto"/>
        <w:rPr>
          <w:rFonts w:ascii="Verdana" w:eastAsia="Verdana" w:hAnsi="Verdana" w:cs="Verdana"/>
          <w:sz w:val="24"/>
          <w:szCs w:val="24"/>
        </w:rPr>
      </w:pPr>
      <w:r>
        <w:rPr>
          <w:rFonts w:ascii="Arial" w:eastAsia="Arial" w:hAnsi="Arial" w:cs="Arial"/>
          <w:sz w:val="24"/>
          <w:szCs w:val="24"/>
        </w:rPr>
        <w:t xml:space="preserve">For local communities: </w:t>
      </w:r>
      <w:r w:rsidR="00A56E80">
        <w:rPr>
          <w:rFonts w:ascii="Arial" w:eastAsia="Arial" w:hAnsi="Arial" w:cs="Arial"/>
          <w:sz w:val="24"/>
          <w:szCs w:val="24"/>
        </w:rPr>
        <w:t>PAH</w:t>
      </w:r>
      <w:r>
        <w:rPr>
          <w:rFonts w:ascii="Arial" w:eastAsia="Arial" w:hAnsi="Arial" w:cs="Arial"/>
          <w:sz w:val="24"/>
          <w:szCs w:val="24"/>
        </w:rPr>
        <w:t xml:space="preserve"> and those who part</w:t>
      </w:r>
      <w:r w:rsidR="00A56E80">
        <w:rPr>
          <w:rFonts w:ascii="Arial" w:eastAsia="Arial" w:hAnsi="Arial" w:cs="Arial"/>
          <w:sz w:val="24"/>
          <w:szCs w:val="24"/>
        </w:rPr>
        <w:t>ic</w:t>
      </w:r>
      <w:r>
        <w:rPr>
          <w:rFonts w:ascii="Arial" w:eastAsia="Arial" w:hAnsi="Arial" w:cs="Arial"/>
          <w:sz w:val="24"/>
          <w:szCs w:val="24"/>
        </w:rPr>
        <w:t>ipate in the event provide</w:t>
      </w:r>
      <w:r w:rsidR="007156CE">
        <w:rPr>
          <w:rFonts w:ascii="Arial" w:eastAsia="Arial" w:hAnsi="Arial" w:cs="Arial"/>
          <w:sz w:val="24"/>
          <w:szCs w:val="24"/>
        </w:rPr>
        <w:t>s</w:t>
      </w:r>
      <w:r>
        <w:rPr>
          <w:rFonts w:ascii="Arial" w:eastAsia="Arial" w:hAnsi="Arial" w:cs="Arial"/>
          <w:sz w:val="24"/>
          <w:szCs w:val="24"/>
        </w:rPr>
        <w:t xml:space="preserve"> national and local governments, industries and tourism with windfall econom</w:t>
      </w:r>
      <w:r w:rsidR="00A56E80">
        <w:rPr>
          <w:rFonts w:ascii="Arial" w:eastAsia="Arial" w:hAnsi="Arial" w:cs="Arial"/>
          <w:sz w:val="24"/>
          <w:szCs w:val="24"/>
        </w:rPr>
        <w:t>ic</w:t>
      </w:r>
      <w:r>
        <w:rPr>
          <w:rFonts w:ascii="Arial" w:eastAsia="Arial" w:hAnsi="Arial" w:cs="Arial"/>
          <w:sz w:val="24"/>
          <w:szCs w:val="24"/>
        </w:rPr>
        <w:t xml:space="preserve"> benefits. </w:t>
      </w:r>
      <w:r w:rsidR="00A56E80">
        <w:rPr>
          <w:rFonts w:ascii="Arial" w:eastAsia="Arial" w:hAnsi="Arial" w:cs="Arial"/>
          <w:sz w:val="24"/>
          <w:szCs w:val="24"/>
        </w:rPr>
        <w:t>PAH</w:t>
      </w:r>
      <w:r>
        <w:rPr>
          <w:rFonts w:ascii="Arial" w:eastAsia="Arial" w:hAnsi="Arial" w:cs="Arial"/>
          <w:sz w:val="24"/>
          <w:szCs w:val="24"/>
        </w:rPr>
        <w:t xml:space="preserve"> </w:t>
      </w:r>
      <w:r w:rsidR="00A56E80">
        <w:rPr>
          <w:rFonts w:ascii="Arial" w:eastAsia="Arial" w:hAnsi="Arial" w:cs="Arial"/>
          <w:sz w:val="24"/>
          <w:szCs w:val="24"/>
        </w:rPr>
        <w:t>participants</w:t>
      </w:r>
      <w:r w:rsidR="00A56E80" w:rsidDel="00A56E80">
        <w:rPr>
          <w:rFonts w:ascii="Arial" w:eastAsia="Arial" w:hAnsi="Arial" w:cs="Arial"/>
          <w:sz w:val="24"/>
          <w:szCs w:val="24"/>
        </w:rPr>
        <w:t xml:space="preserve"> </w:t>
      </w:r>
      <w:r>
        <w:rPr>
          <w:rFonts w:ascii="Arial" w:eastAsia="Arial" w:hAnsi="Arial" w:cs="Arial"/>
          <w:sz w:val="24"/>
          <w:szCs w:val="24"/>
        </w:rPr>
        <w:t>typ</w:t>
      </w:r>
      <w:r w:rsidR="00A56E80">
        <w:rPr>
          <w:rFonts w:ascii="Arial" w:eastAsia="Arial" w:hAnsi="Arial" w:cs="Arial"/>
          <w:sz w:val="24"/>
          <w:szCs w:val="24"/>
        </w:rPr>
        <w:t>ic</w:t>
      </w:r>
      <w:r>
        <w:rPr>
          <w:rFonts w:ascii="Arial" w:eastAsia="Arial" w:hAnsi="Arial" w:cs="Arial"/>
          <w:sz w:val="24"/>
          <w:szCs w:val="24"/>
        </w:rPr>
        <w:t>ally arrive early and/or stay after the event pumping millions of tourist dollars into a local economy.</w:t>
      </w:r>
    </w:p>
    <w:p w14:paraId="26386DDE" w14:textId="77777777" w:rsidR="000101ED" w:rsidRDefault="00000000">
      <w:pPr>
        <w:spacing w:before="280" w:after="280" w:line="240" w:lineRule="auto"/>
        <w:rPr>
          <w:rFonts w:ascii="Verdana" w:eastAsia="Verdana" w:hAnsi="Verdana" w:cs="Verdana"/>
          <w:sz w:val="24"/>
          <w:szCs w:val="24"/>
        </w:rPr>
      </w:pPr>
      <w:r>
        <w:rPr>
          <w:rFonts w:ascii="Arial" w:eastAsia="Arial" w:hAnsi="Arial" w:cs="Arial"/>
          <w:b/>
          <w:sz w:val="24"/>
          <w:szCs w:val="24"/>
        </w:rPr>
        <w:t>WHAT IT IS NOT!</w:t>
      </w:r>
      <w:r>
        <w:rPr>
          <w:rFonts w:ascii="Arial" w:eastAsia="Arial" w:hAnsi="Arial" w:cs="Arial"/>
          <w:sz w:val="24"/>
          <w:szCs w:val="24"/>
        </w:rPr>
        <w:t xml:space="preserve"> </w:t>
      </w:r>
    </w:p>
    <w:p w14:paraId="5DDB9219" w14:textId="2B4DE0C1" w:rsidR="000101ED" w:rsidRDefault="00A56E80">
      <w:pPr>
        <w:spacing w:before="280" w:after="280" w:line="240" w:lineRule="auto"/>
        <w:rPr>
          <w:rFonts w:ascii="Verdana" w:eastAsia="Verdana" w:hAnsi="Verdana" w:cs="Verdana"/>
          <w:sz w:val="24"/>
          <w:szCs w:val="24"/>
        </w:rPr>
      </w:pPr>
      <w:r>
        <w:rPr>
          <w:rFonts w:ascii="Arial" w:eastAsia="Arial" w:hAnsi="Arial" w:cs="Arial"/>
          <w:sz w:val="24"/>
          <w:szCs w:val="24"/>
        </w:rPr>
        <w:t>PAH</w:t>
      </w:r>
      <w:r w:rsidR="00000000">
        <w:rPr>
          <w:rFonts w:ascii="Arial" w:eastAsia="Arial" w:hAnsi="Arial" w:cs="Arial"/>
          <w:sz w:val="24"/>
          <w:szCs w:val="24"/>
        </w:rPr>
        <w:t xml:space="preserve"> is not designed to enr</w:t>
      </w:r>
      <w:r>
        <w:rPr>
          <w:rFonts w:ascii="Arial" w:eastAsia="Arial" w:hAnsi="Arial" w:cs="Arial"/>
          <w:sz w:val="24"/>
          <w:szCs w:val="24"/>
        </w:rPr>
        <w:t>ic</w:t>
      </w:r>
      <w:r w:rsidR="00000000">
        <w:rPr>
          <w:rFonts w:ascii="Arial" w:eastAsia="Arial" w:hAnsi="Arial" w:cs="Arial"/>
          <w:sz w:val="24"/>
          <w:szCs w:val="24"/>
        </w:rPr>
        <w:t xml:space="preserve">h individuals, local clubs, national hash councils or vendors. The benefits of </w:t>
      </w:r>
      <w:r>
        <w:rPr>
          <w:rFonts w:ascii="Arial" w:eastAsia="Arial" w:hAnsi="Arial" w:cs="Arial"/>
          <w:sz w:val="24"/>
          <w:szCs w:val="24"/>
        </w:rPr>
        <w:t>PAH</w:t>
      </w:r>
      <w:r w:rsidR="00000000">
        <w:rPr>
          <w:rFonts w:ascii="Arial" w:eastAsia="Arial" w:hAnsi="Arial" w:cs="Arial"/>
          <w:sz w:val="24"/>
          <w:szCs w:val="24"/>
        </w:rPr>
        <w:t xml:space="preserve"> should percolate to the attending </w:t>
      </w:r>
      <w:r>
        <w:rPr>
          <w:rFonts w:ascii="Arial" w:eastAsia="Arial" w:hAnsi="Arial" w:cs="Arial"/>
          <w:sz w:val="24"/>
          <w:szCs w:val="24"/>
        </w:rPr>
        <w:t>participants</w:t>
      </w:r>
      <w:r w:rsidR="00000000">
        <w:rPr>
          <w:rFonts w:ascii="Arial" w:eastAsia="Arial" w:hAnsi="Arial" w:cs="Arial"/>
          <w:sz w:val="24"/>
          <w:szCs w:val="24"/>
        </w:rPr>
        <w:t>. Personal profit, favouritism and/or cronyism are unacceptable pract</w:t>
      </w:r>
      <w:r>
        <w:rPr>
          <w:rFonts w:ascii="Arial" w:eastAsia="Arial" w:hAnsi="Arial" w:cs="Arial"/>
          <w:sz w:val="24"/>
          <w:szCs w:val="24"/>
        </w:rPr>
        <w:t>ic</w:t>
      </w:r>
      <w:r w:rsidR="00000000">
        <w:rPr>
          <w:rFonts w:ascii="Arial" w:eastAsia="Arial" w:hAnsi="Arial" w:cs="Arial"/>
          <w:sz w:val="24"/>
          <w:szCs w:val="24"/>
        </w:rPr>
        <w:t>es.</w:t>
      </w:r>
    </w:p>
    <w:p w14:paraId="4B80A89D" w14:textId="44A8B5C0" w:rsidR="000101ED" w:rsidRDefault="00000000">
      <w:pPr>
        <w:spacing w:before="280" w:after="280" w:line="240" w:lineRule="auto"/>
        <w:rPr>
          <w:rFonts w:ascii="Verdana" w:eastAsia="Verdana" w:hAnsi="Verdana" w:cs="Verdana"/>
          <w:sz w:val="24"/>
          <w:szCs w:val="24"/>
        </w:rPr>
      </w:pPr>
      <w:r>
        <w:rPr>
          <w:rFonts w:ascii="Arial" w:eastAsia="Arial" w:hAnsi="Arial" w:cs="Arial"/>
          <w:sz w:val="24"/>
          <w:szCs w:val="24"/>
        </w:rPr>
        <w:t xml:space="preserve">Pre- and post-lube runs, and other events implemented around </w:t>
      </w:r>
      <w:r w:rsidR="00A56E80">
        <w:rPr>
          <w:rFonts w:ascii="Arial" w:eastAsia="Arial" w:hAnsi="Arial" w:cs="Arial"/>
          <w:sz w:val="24"/>
          <w:szCs w:val="24"/>
        </w:rPr>
        <w:t>PAH</w:t>
      </w:r>
      <w:r>
        <w:rPr>
          <w:rFonts w:ascii="Arial" w:eastAsia="Arial" w:hAnsi="Arial" w:cs="Arial"/>
          <w:sz w:val="24"/>
          <w:szCs w:val="24"/>
        </w:rPr>
        <w:t xml:space="preserve">, including the “Red Dress Run”, may be sanctioned by the hosting </w:t>
      </w:r>
      <w:r w:rsidR="00B32C71">
        <w:rPr>
          <w:rFonts w:ascii="Arial" w:eastAsia="Arial" w:hAnsi="Arial" w:cs="Arial"/>
          <w:sz w:val="24"/>
          <w:szCs w:val="24"/>
        </w:rPr>
        <w:t xml:space="preserve">PAH Organizing Committee </w:t>
      </w:r>
      <w:r>
        <w:rPr>
          <w:rFonts w:ascii="Arial" w:eastAsia="Arial" w:hAnsi="Arial" w:cs="Arial"/>
          <w:sz w:val="24"/>
          <w:szCs w:val="24"/>
        </w:rPr>
        <w:t xml:space="preserve">but are not part of the </w:t>
      </w:r>
      <w:r w:rsidR="00A56E80">
        <w:rPr>
          <w:rFonts w:ascii="Arial" w:eastAsia="Arial" w:hAnsi="Arial" w:cs="Arial"/>
          <w:sz w:val="24"/>
          <w:szCs w:val="24"/>
        </w:rPr>
        <w:t>PAH</w:t>
      </w:r>
      <w:r>
        <w:rPr>
          <w:rFonts w:ascii="Arial" w:eastAsia="Arial" w:hAnsi="Arial" w:cs="Arial"/>
          <w:sz w:val="24"/>
          <w:szCs w:val="24"/>
        </w:rPr>
        <w:t>. These extracurr</w:t>
      </w:r>
      <w:r w:rsidR="00A56E80">
        <w:rPr>
          <w:rFonts w:ascii="Arial" w:eastAsia="Arial" w:hAnsi="Arial" w:cs="Arial"/>
          <w:sz w:val="24"/>
          <w:szCs w:val="24"/>
        </w:rPr>
        <w:t>ic</w:t>
      </w:r>
      <w:r>
        <w:rPr>
          <w:rFonts w:ascii="Arial" w:eastAsia="Arial" w:hAnsi="Arial" w:cs="Arial"/>
          <w:sz w:val="24"/>
          <w:szCs w:val="24"/>
        </w:rPr>
        <w:t xml:space="preserve">ular events should be organised, managed and accounted for separately from </w:t>
      </w:r>
      <w:r w:rsidR="00A56E80">
        <w:rPr>
          <w:rFonts w:ascii="Arial" w:eastAsia="Arial" w:hAnsi="Arial" w:cs="Arial"/>
          <w:sz w:val="24"/>
          <w:szCs w:val="24"/>
        </w:rPr>
        <w:t>PAH</w:t>
      </w:r>
      <w:r w:rsidR="007156CE">
        <w:rPr>
          <w:rFonts w:ascii="Arial" w:eastAsia="Arial" w:hAnsi="Arial" w:cs="Arial"/>
          <w:sz w:val="24"/>
          <w:szCs w:val="24"/>
        </w:rPr>
        <w:t>. However</w:t>
      </w:r>
      <w:r w:rsidR="00AD2042">
        <w:rPr>
          <w:rFonts w:ascii="Arial" w:eastAsia="Arial" w:hAnsi="Arial" w:cs="Arial"/>
          <w:sz w:val="24"/>
          <w:szCs w:val="24"/>
        </w:rPr>
        <w:t>,</w:t>
      </w:r>
      <w:r w:rsidR="007156CE">
        <w:rPr>
          <w:rFonts w:ascii="Arial" w:eastAsia="Arial" w:hAnsi="Arial" w:cs="Arial"/>
          <w:sz w:val="24"/>
          <w:szCs w:val="24"/>
        </w:rPr>
        <w:t xml:space="preserve"> the </w:t>
      </w:r>
      <w:r w:rsidR="00A56E80">
        <w:rPr>
          <w:rFonts w:ascii="Arial" w:eastAsia="Arial" w:hAnsi="Arial" w:cs="Arial"/>
          <w:sz w:val="24"/>
          <w:szCs w:val="24"/>
        </w:rPr>
        <w:t>PAH</w:t>
      </w:r>
      <w:r w:rsidR="007156CE">
        <w:rPr>
          <w:rFonts w:ascii="Arial" w:eastAsia="Arial" w:hAnsi="Arial" w:cs="Arial"/>
          <w:sz w:val="24"/>
          <w:szCs w:val="24"/>
        </w:rPr>
        <w:t xml:space="preserve"> organising committee must have an oversight of the main event</w:t>
      </w:r>
      <w:r>
        <w:rPr>
          <w:rFonts w:ascii="Arial" w:eastAsia="Arial" w:hAnsi="Arial" w:cs="Arial"/>
          <w:sz w:val="24"/>
          <w:szCs w:val="24"/>
        </w:rPr>
        <w:t xml:space="preserve"> </w:t>
      </w:r>
      <w:r w:rsidR="00B32C71">
        <w:rPr>
          <w:rFonts w:ascii="Arial" w:eastAsia="Arial" w:hAnsi="Arial" w:cs="Arial"/>
          <w:sz w:val="24"/>
          <w:szCs w:val="24"/>
        </w:rPr>
        <w:t>t</w:t>
      </w:r>
      <w:r>
        <w:rPr>
          <w:rFonts w:ascii="Arial" w:eastAsia="Arial" w:hAnsi="Arial" w:cs="Arial"/>
          <w:sz w:val="24"/>
          <w:szCs w:val="24"/>
        </w:rPr>
        <w:t>he</w:t>
      </w:r>
      <w:r w:rsidR="00B32C71">
        <w:rPr>
          <w:rFonts w:ascii="Arial" w:eastAsia="Arial" w:hAnsi="Arial" w:cs="Arial"/>
          <w:sz w:val="24"/>
          <w:szCs w:val="24"/>
        </w:rPr>
        <w:t xml:space="preserve">y are </w:t>
      </w:r>
      <w:r>
        <w:rPr>
          <w:rFonts w:ascii="Arial" w:eastAsia="Arial" w:hAnsi="Arial" w:cs="Arial"/>
          <w:sz w:val="24"/>
          <w:szCs w:val="24"/>
        </w:rPr>
        <w:t>sponsoring</w:t>
      </w:r>
      <w:r w:rsidR="00B32C71">
        <w:rPr>
          <w:rFonts w:ascii="Arial" w:eastAsia="Arial" w:hAnsi="Arial" w:cs="Arial"/>
          <w:sz w:val="24"/>
          <w:szCs w:val="24"/>
        </w:rPr>
        <w:t>, but has</w:t>
      </w:r>
      <w:r>
        <w:rPr>
          <w:rFonts w:ascii="Arial" w:eastAsia="Arial" w:hAnsi="Arial" w:cs="Arial"/>
          <w:sz w:val="24"/>
          <w:szCs w:val="24"/>
        </w:rPr>
        <w:t xml:space="preserve"> no obligation, unless formally accepted, to support, plan, or report on these extracurr</w:t>
      </w:r>
      <w:r w:rsidR="00A56E80">
        <w:rPr>
          <w:rFonts w:ascii="Arial" w:eastAsia="Arial" w:hAnsi="Arial" w:cs="Arial"/>
          <w:sz w:val="24"/>
          <w:szCs w:val="24"/>
        </w:rPr>
        <w:t>icu</w:t>
      </w:r>
      <w:r>
        <w:rPr>
          <w:rFonts w:ascii="Arial" w:eastAsia="Arial" w:hAnsi="Arial" w:cs="Arial"/>
          <w:sz w:val="24"/>
          <w:szCs w:val="24"/>
        </w:rPr>
        <w:t>lar events.</w:t>
      </w:r>
    </w:p>
    <w:p w14:paraId="21D17F94" w14:textId="5E7C60CD" w:rsidR="000101ED" w:rsidRDefault="00000000">
      <w:pPr>
        <w:spacing w:before="280" w:after="280" w:line="240" w:lineRule="auto"/>
        <w:rPr>
          <w:rFonts w:ascii="Arial" w:eastAsia="Arial" w:hAnsi="Arial" w:cs="Arial"/>
          <w:sz w:val="24"/>
          <w:szCs w:val="24"/>
        </w:rPr>
      </w:pPr>
      <w:r>
        <w:rPr>
          <w:rFonts w:ascii="Arial" w:eastAsia="Arial" w:hAnsi="Arial" w:cs="Arial"/>
          <w:b/>
          <w:sz w:val="24"/>
          <w:szCs w:val="24"/>
        </w:rPr>
        <w:lastRenderedPageBreak/>
        <w:t>Ref: 2</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sidR="00A56E80">
        <w:rPr>
          <w:rFonts w:ascii="Arial" w:eastAsia="Arial" w:hAnsi="Arial" w:cs="Arial"/>
          <w:b/>
          <w:sz w:val="24"/>
          <w:szCs w:val="24"/>
        </w:rPr>
        <w:t>28</w:t>
      </w:r>
      <w:r w:rsidR="00913D19">
        <w:rPr>
          <w:rFonts w:ascii="Arial" w:eastAsia="Arial" w:hAnsi="Arial" w:cs="Arial"/>
          <w:b/>
          <w:sz w:val="24"/>
          <w:szCs w:val="24"/>
        </w:rPr>
        <w:t xml:space="preserve"> </w:t>
      </w:r>
      <w:r w:rsidR="00A56E80">
        <w:rPr>
          <w:rFonts w:ascii="Arial" w:eastAsia="Arial" w:hAnsi="Arial" w:cs="Arial"/>
          <w:b/>
          <w:sz w:val="24"/>
          <w:szCs w:val="24"/>
        </w:rPr>
        <w:t>March</w:t>
      </w:r>
      <w:r>
        <w:rPr>
          <w:rFonts w:ascii="Arial" w:eastAsia="Arial" w:hAnsi="Arial" w:cs="Arial"/>
          <w:b/>
          <w:sz w:val="24"/>
          <w:szCs w:val="24"/>
        </w:rPr>
        <w:t xml:space="preserve"> 202</w:t>
      </w:r>
      <w:r w:rsidR="00A56E80">
        <w:rPr>
          <w:rFonts w:ascii="Arial" w:eastAsia="Arial" w:hAnsi="Arial" w:cs="Arial"/>
          <w:b/>
          <w:sz w:val="24"/>
          <w:szCs w:val="24"/>
        </w:rPr>
        <w:t>5</w:t>
      </w:r>
      <w:r>
        <w:rPr>
          <w:rFonts w:ascii="Arial" w:eastAsia="Arial" w:hAnsi="Arial" w:cs="Arial"/>
          <w:b/>
          <w:sz w:val="24"/>
          <w:szCs w:val="24"/>
        </w:rPr>
        <w:br/>
      </w:r>
    </w:p>
    <w:p w14:paraId="7D1823DC" w14:textId="77777777" w:rsidR="000101ED" w:rsidRDefault="00000000">
      <w:pPr>
        <w:spacing w:before="280" w:after="280" w:line="240" w:lineRule="auto"/>
        <w:rPr>
          <w:rFonts w:ascii="Arial" w:eastAsia="Arial" w:hAnsi="Arial" w:cs="Arial"/>
          <w:b/>
          <w:sz w:val="32"/>
          <w:szCs w:val="32"/>
          <w:u w:val="single"/>
        </w:rPr>
      </w:pPr>
      <w:r>
        <w:rPr>
          <w:rFonts w:ascii="Arial" w:eastAsia="Arial" w:hAnsi="Arial" w:cs="Arial"/>
          <w:b/>
          <w:sz w:val="32"/>
          <w:szCs w:val="32"/>
          <w:u w:val="single"/>
        </w:rPr>
        <w:t>INTRODUCTION TO THE BID PROFORMA</w:t>
      </w:r>
    </w:p>
    <w:p w14:paraId="2224999F" w14:textId="147394FD" w:rsidR="000101ED" w:rsidRDefault="00000000">
      <w:pPr>
        <w:spacing w:before="280" w:after="280" w:line="240" w:lineRule="auto"/>
        <w:rPr>
          <w:rFonts w:ascii="Arial" w:eastAsia="Arial" w:hAnsi="Arial" w:cs="Arial"/>
          <w:sz w:val="24"/>
          <w:szCs w:val="24"/>
        </w:rPr>
      </w:pPr>
      <w:r>
        <w:rPr>
          <w:rFonts w:ascii="Arial" w:eastAsia="Arial" w:hAnsi="Arial" w:cs="Arial"/>
          <w:sz w:val="24"/>
          <w:szCs w:val="24"/>
        </w:rPr>
        <w:t>The following form is a standardised bidder plan/proforma wh</w:t>
      </w:r>
      <w:r w:rsidR="00A56E80">
        <w:rPr>
          <w:rFonts w:ascii="Arial" w:eastAsia="Arial" w:hAnsi="Arial" w:cs="Arial"/>
          <w:sz w:val="24"/>
          <w:szCs w:val="24"/>
        </w:rPr>
        <w:t>ic</w:t>
      </w:r>
      <w:r>
        <w:rPr>
          <w:rFonts w:ascii="Arial" w:eastAsia="Arial" w:hAnsi="Arial" w:cs="Arial"/>
          <w:sz w:val="24"/>
          <w:szCs w:val="24"/>
        </w:rPr>
        <w:t xml:space="preserve">h must be used by all bidders hoping to manage and run future </w:t>
      </w:r>
      <w:r w:rsidR="00A56E80">
        <w:rPr>
          <w:rFonts w:ascii="Arial" w:eastAsia="Arial" w:hAnsi="Arial" w:cs="Arial"/>
          <w:sz w:val="24"/>
          <w:szCs w:val="24"/>
        </w:rPr>
        <w:t>PAH</w:t>
      </w:r>
      <w:r>
        <w:rPr>
          <w:rFonts w:ascii="Arial" w:eastAsia="Arial" w:hAnsi="Arial" w:cs="Arial"/>
          <w:sz w:val="24"/>
          <w:szCs w:val="24"/>
        </w:rPr>
        <w:t xml:space="preserve"> events. There are guidance notes at the end of the form.</w:t>
      </w:r>
    </w:p>
    <w:p w14:paraId="71263569" w14:textId="7489BA28" w:rsidR="000101ED" w:rsidRDefault="00000000">
      <w:pPr>
        <w:spacing w:before="280" w:after="280" w:line="240" w:lineRule="auto"/>
        <w:rPr>
          <w:rFonts w:ascii="Roboto" w:eastAsia="Roboto" w:hAnsi="Roboto" w:cs="Roboto"/>
          <w:color w:val="252525"/>
          <w:sz w:val="24"/>
          <w:szCs w:val="24"/>
        </w:rPr>
      </w:pPr>
      <w:r>
        <w:rPr>
          <w:rFonts w:ascii="Arial" w:eastAsia="Arial" w:hAnsi="Arial" w:cs="Arial"/>
          <w:sz w:val="24"/>
          <w:szCs w:val="24"/>
        </w:rPr>
        <w:t xml:space="preserve">The form must be submitted to the </w:t>
      </w:r>
      <w:r w:rsidR="006B2F05">
        <w:rPr>
          <w:rFonts w:ascii="Arial" w:eastAsia="Arial" w:hAnsi="Arial" w:cs="Arial"/>
          <w:b/>
          <w:bCs/>
          <w:sz w:val="24"/>
          <w:szCs w:val="24"/>
        </w:rPr>
        <w:t xml:space="preserve">PAH Council </w:t>
      </w:r>
      <w:r w:rsidRPr="00A2223F">
        <w:rPr>
          <w:rFonts w:ascii="Arial" w:eastAsia="Arial" w:hAnsi="Arial" w:cs="Arial"/>
          <w:b/>
          <w:bCs/>
          <w:sz w:val="24"/>
          <w:szCs w:val="24"/>
        </w:rPr>
        <w:t>(</w:t>
      </w:r>
      <w:r w:rsidR="00A2223F">
        <w:rPr>
          <w:rFonts w:ascii="Arial" w:eastAsia="Arial" w:hAnsi="Arial" w:cs="Arial"/>
          <w:b/>
          <w:bCs/>
          <w:sz w:val="24"/>
          <w:szCs w:val="24"/>
        </w:rPr>
        <w:t>PAHC</w:t>
      </w:r>
      <w:r w:rsidRPr="00A2223F">
        <w:rPr>
          <w:rFonts w:ascii="Arial" w:eastAsia="Arial" w:hAnsi="Arial" w:cs="Arial"/>
          <w:b/>
          <w:bCs/>
          <w:sz w:val="24"/>
          <w:szCs w:val="24"/>
        </w:rPr>
        <w:t>)</w:t>
      </w:r>
      <w:r>
        <w:rPr>
          <w:rFonts w:ascii="Arial" w:eastAsia="Arial" w:hAnsi="Arial" w:cs="Arial"/>
          <w:sz w:val="24"/>
          <w:szCs w:val="24"/>
        </w:rPr>
        <w:t xml:space="preserve"> no later than 6 months prior to the next </w:t>
      </w:r>
      <w:r w:rsidR="00A56E80">
        <w:rPr>
          <w:rFonts w:ascii="Arial" w:eastAsia="Arial" w:hAnsi="Arial" w:cs="Arial"/>
          <w:sz w:val="24"/>
          <w:szCs w:val="24"/>
        </w:rPr>
        <w:t>PAH</w:t>
      </w:r>
      <w:r>
        <w:rPr>
          <w:rFonts w:ascii="Arial" w:eastAsia="Arial" w:hAnsi="Arial" w:cs="Arial"/>
          <w:sz w:val="24"/>
          <w:szCs w:val="24"/>
        </w:rPr>
        <w:t>, wh</w:t>
      </w:r>
      <w:r w:rsidR="00E83700">
        <w:rPr>
          <w:rFonts w:ascii="Arial" w:eastAsia="Arial" w:hAnsi="Arial" w:cs="Arial"/>
          <w:sz w:val="24"/>
          <w:szCs w:val="24"/>
        </w:rPr>
        <w:t>ic</w:t>
      </w:r>
      <w:r>
        <w:rPr>
          <w:rFonts w:ascii="Arial" w:eastAsia="Arial" w:hAnsi="Arial" w:cs="Arial"/>
          <w:sz w:val="24"/>
          <w:szCs w:val="24"/>
        </w:rPr>
        <w:t>h is the event at wh</w:t>
      </w:r>
      <w:r w:rsidR="00E83700">
        <w:rPr>
          <w:rFonts w:ascii="Arial" w:eastAsia="Arial" w:hAnsi="Arial" w:cs="Arial"/>
          <w:sz w:val="24"/>
          <w:szCs w:val="24"/>
        </w:rPr>
        <w:t>ic</w:t>
      </w:r>
      <w:r>
        <w:rPr>
          <w:rFonts w:ascii="Arial" w:eastAsia="Arial" w:hAnsi="Arial" w:cs="Arial"/>
          <w:sz w:val="24"/>
          <w:szCs w:val="24"/>
        </w:rPr>
        <w:t xml:space="preserve">h the attendees will vote on the winning bid. The </w:t>
      </w:r>
      <w:r w:rsidR="00A2223F">
        <w:rPr>
          <w:rFonts w:ascii="Arial" w:eastAsia="Arial" w:hAnsi="Arial" w:cs="Arial"/>
          <w:sz w:val="24"/>
          <w:szCs w:val="24"/>
        </w:rPr>
        <w:t>PAHC</w:t>
      </w:r>
      <w:r>
        <w:rPr>
          <w:rFonts w:ascii="Arial" w:eastAsia="Arial" w:hAnsi="Arial" w:cs="Arial"/>
          <w:sz w:val="24"/>
          <w:szCs w:val="24"/>
        </w:rPr>
        <w:t xml:space="preserve"> reviews the submitted proformas, provide</w:t>
      </w:r>
      <w:r>
        <w:rPr>
          <w:rFonts w:ascii="Roboto" w:eastAsia="Roboto" w:hAnsi="Roboto" w:cs="Roboto"/>
          <w:color w:val="252525"/>
          <w:sz w:val="24"/>
          <w:szCs w:val="24"/>
        </w:rPr>
        <w:t xml:space="preserve">s feedback to each potential bidder, and certifies that the bidder has met all of the planning requirements and is authorised to make their presentation to </w:t>
      </w:r>
      <w:r w:rsidR="00A56E80">
        <w:rPr>
          <w:rFonts w:ascii="Roboto" w:eastAsia="Roboto" w:hAnsi="Roboto" w:cs="Roboto"/>
          <w:color w:val="252525"/>
          <w:sz w:val="24"/>
          <w:szCs w:val="24"/>
        </w:rPr>
        <w:t>PAH</w:t>
      </w:r>
      <w:r>
        <w:rPr>
          <w:rFonts w:ascii="Roboto" w:eastAsia="Roboto" w:hAnsi="Roboto" w:cs="Roboto"/>
          <w:color w:val="252525"/>
          <w:sz w:val="24"/>
          <w:szCs w:val="24"/>
        </w:rPr>
        <w:t xml:space="preserve"> </w:t>
      </w:r>
      <w:r w:rsidR="00E83700">
        <w:rPr>
          <w:rFonts w:ascii="Arial" w:eastAsia="Arial" w:hAnsi="Arial" w:cs="Arial"/>
          <w:sz w:val="24"/>
          <w:szCs w:val="24"/>
        </w:rPr>
        <w:t>participants</w:t>
      </w:r>
      <w:r>
        <w:rPr>
          <w:rFonts w:ascii="Roboto" w:eastAsia="Roboto" w:hAnsi="Roboto" w:cs="Roboto"/>
          <w:color w:val="252525"/>
          <w:sz w:val="24"/>
          <w:szCs w:val="24"/>
        </w:rPr>
        <w:t>. This assures that all bidders have conducted the appropriate due diligence in developing their bids, and that the information contained therein</w:t>
      </w:r>
      <w:r w:rsidR="007123D9">
        <w:rPr>
          <w:rFonts w:ascii="Roboto" w:eastAsia="Roboto" w:hAnsi="Roboto" w:cs="Roboto"/>
          <w:color w:val="252525"/>
          <w:sz w:val="24"/>
          <w:szCs w:val="24"/>
        </w:rPr>
        <w:t>, as far a</w:t>
      </w:r>
      <w:r w:rsidR="005A2018">
        <w:rPr>
          <w:rFonts w:ascii="Roboto" w:eastAsia="Roboto" w:hAnsi="Roboto" w:cs="Roboto"/>
          <w:color w:val="252525"/>
          <w:sz w:val="24"/>
          <w:szCs w:val="24"/>
        </w:rPr>
        <w:t>s</w:t>
      </w:r>
      <w:r w:rsidR="007123D9">
        <w:rPr>
          <w:rFonts w:ascii="Roboto" w:eastAsia="Roboto" w:hAnsi="Roboto" w:cs="Roboto"/>
          <w:color w:val="252525"/>
          <w:sz w:val="24"/>
          <w:szCs w:val="24"/>
        </w:rPr>
        <w:t xml:space="preserve"> we can ascertain</w:t>
      </w:r>
      <w:r>
        <w:rPr>
          <w:rFonts w:ascii="Roboto" w:eastAsia="Roboto" w:hAnsi="Roboto" w:cs="Roboto"/>
          <w:color w:val="252525"/>
          <w:sz w:val="24"/>
          <w:szCs w:val="24"/>
        </w:rPr>
        <w:t xml:space="preserve"> </w:t>
      </w:r>
      <w:r w:rsidR="007123D9">
        <w:rPr>
          <w:rFonts w:ascii="Roboto" w:eastAsia="Roboto" w:hAnsi="Roboto" w:cs="Roboto"/>
          <w:color w:val="252525"/>
          <w:sz w:val="24"/>
          <w:szCs w:val="24"/>
        </w:rPr>
        <w:t xml:space="preserve">is accurate </w:t>
      </w:r>
      <w:r>
        <w:rPr>
          <w:rFonts w:ascii="Roboto" w:eastAsia="Roboto" w:hAnsi="Roboto" w:cs="Roboto"/>
          <w:color w:val="252525"/>
          <w:sz w:val="24"/>
          <w:szCs w:val="24"/>
        </w:rPr>
        <w:t xml:space="preserve">comprehensive, and provides </w:t>
      </w:r>
      <w:r w:rsidR="00E83700">
        <w:rPr>
          <w:rFonts w:ascii="Arial" w:eastAsia="Arial" w:hAnsi="Arial" w:cs="Arial"/>
          <w:sz w:val="24"/>
          <w:szCs w:val="24"/>
        </w:rPr>
        <w:t>participants</w:t>
      </w:r>
      <w:r w:rsidR="00E83700" w:rsidDel="00E83700">
        <w:rPr>
          <w:rFonts w:ascii="Roboto" w:eastAsia="Roboto" w:hAnsi="Roboto" w:cs="Roboto"/>
          <w:color w:val="252525"/>
          <w:sz w:val="24"/>
          <w:szCs w:val="24"/>
        </w:rPr>
        <w:t xml:space="preserve"> </w:t>
      </w:r>
      <w:r>
        <w:rPr>
          <w:rFonts w:ascii="Roboto" w:eastAsia="Roboto" w:hAnsi="Roboto" w:cs="Roboto"/>
          <w:color w:val="252525"/>
          <w:sz w:val="24"/>
          <w:szCs w:val="24"/>
        </w:rPr>
        <w:t xml:space="preserve">with the information they require to vote for the next </w:t>
      </w:r>
      <w:r w:rsidR="00A56E80">
        <w:rPr>
          <w:rFonts w:ascii="Roboto" w:eastAsia="Roboto" w:hAnsi="Roboto" w:cs="Roboto"/>
          <w:color w:val="252525"/>
          <w:sz w:val="24"/>
          <w:szCs w:val="24"/>
        </w:rPr>
        <w:t>PAH</w:t>
      </w:r>
      <w:r>
        <w:rPr>
          <w:rFonts w:ascii="Roboto" w:eastAsia="Roboto" w:hAnsi="Roboto" w:cs="Roboto"/>
          <w:color w:val="252525"/>
          <w:sz w:val="24"/>
          <w:szCs w:val="24"/>
        </w:rPr>
        <w:t xml:space="preserve"> venue.</w:t>
      </w:r>
    </w:p>
    <w:p w14:paraId="61DBF660" w14:textId="04CE69B3" w:rsidR="000101ED" w:rsidRDefault="00000000">
      <w:pPr>
        <w:spacing w:before="280" w:after="280" w:line="240" w:lineRule="auto"/>
        <w:rPr>
          <w:rFonts w:ascii="Arial" w:eastAsia="Arial" w:hAnsi="Arial" w:cs="Arial"/>
          <w:color w:val="252525"/>
          <w:sz w:val="24"/>
          <w:szCs w:val="24"/>
        </w:rPr>
      </w:pPr>
      <w:r>
        <w:rPr>
          <w:rFonts w:ascii="Roboto" w:eastAsia="Roboto" w:hAnsi="Roboto" w:cs="Roboto"/>
          <w:color w:val="252525"/>
          <w:sz w:val="24"/>
          <w:szCs w:val="24"/>
        </w:rPr>
        <w:t xml:space="preserve">The </w:t>
      </w:r>
      <w:r w:rsidR="00A2223F">
        <w:rPr>
          <w:rFonts w:ascii="Roboto" w:eastAsia="Roboto" w:hAnsi="Roboto" w:cs="Roboto"/>
          <w:color w:val="252525"/>
          <w:sz w:val="24"/>
          <w:szCs w:val="24"/>
        </w:rPr>
        <w:t>PAHC</w:t>
      </w:r>
      <w:r>
        <w:rPr>
          <w:rFonts w:ascii="Roboto" w:eastAsia="Roboto" w:hAnsi="Roboto" w:cs="Roboto"/>
          <w:color w:val="252525"/>
          <w:sz w:val="24"/>
          <w:szCs w:val="24"/>
        </w:rPr>
        <w:t xml:space="preserve"> maintains regular contact</w:t>
      </w:r>
      <w:r w:rsidR="007123D9">
        <w:rPr>
          <w:rFonts w:ascii="Roboto" w:eastAsia="Roboto" w:hAnsi="Roboto" w:cs="Roboto"/>
          <w:color w:val="252525"/>
          <w:sz w:val="24"/>
          <w:szCs w:val="24"/>
        </w:rPr>
        <w:t>, at least quarterly,</w:t>
      </w:r>
      <w:r>
        <w:rPr>
          <w:rFonts w:ascii="Roboto" w:eastAsia="Roboto" w:hAnsi="Roboto" w:cs="Roboto"/>
          <w:color w:val="252525"/>
          <w:sz w:val="24"/>
          <w:szCs w:val="24"/>
        </w:rPr>
        <w:t xml:space="preserve"> with the </w:t>
      </w:r>
      <w:r w:rsidR="00B32C71">
        <w:rPr>
          <w:rFonts w:ascii="Roboto" w:eastAsia="Roboto" w:hAnsi="Roboto" w:cs="Roboto"/>
          <w:color w:val="252525"/>
          <w:sz w:val="24"/>
          <w:szCs w:val="24"/>
        </w:rPr>
        <w:t xml:space="preserve">PAH </w:t>
      </w:r>
      <w:r>
        <w:rPr>
          <w:rFonts w:ascii="Roboto" w:eastAsia="Roboto" w:hAnsi="Roboto" w:cs="Roboto"/>
          <w:color w:val="252525"/>
          <w:sz w:val="24"/>
          <w:szCs w:val="24"/>
        </w:rPr>
        <w:t xml:space="preserve">Organising Committee. Part of the requirements of a </w:t>
      </w:r>
      <w:r w:rsidR="00A56E80">
        <w:rPr>
          <w:rFonts w:ascii="Roboto" w:eastAsia="Roboto" w:hAnsi="Roboto" w:cs="Roboto"/>
          <w:color w:val="252525"/>
          <w:sz w:val="24"/>
          <w:szCs w:val="24"/>
        </w:rPr>
        <w:t>PA</w:t>
      </w:r>
      <w:r>
        <w:rPr>
          <w:rFonts w:ascii="Roboto" w:eastAsia="Roboto" w:hAnsi="Roboto" w:cs="Roboto"/>
          <w:color w:val="252525"/>
          <w:sz w:val="24"/>
          <w:szCs w:val="24"/>
        </w:rPr>
        <w:t xml:space="preserve">H Organising Committee is to provide quarterly updates to the </w:t>
      </w:r>
      <w:r w:rsidR="00A2223F">
        <w:rPr>
          <w:rFonts w:ascii="Roboto" w:eastAsia="Roboto" w:hAnsi="Roboto" w:cs="Roboto"/>
          <w:color w:val="252525"/>
          <w:sz w:val="24"/>
          <w:szCs w:val="24"/>
        </w:rPr>
        <w:t>PAHC</w:t>
      </w:r>
      <w:r>
        <w:rPr>
          <w:rFonts w:ascii="Roboto" w:eastAsia="Roboto" w:hAnsi="Roboto" w:cs="Roboto"/>
          <w:color w:val="252525"/>
          <w:sz w:val="24"/>
          <w:szCs w:val="24"/>
        </w:rPr>
        <w:t xml:space="preserve"> on progress in the form of an updated plan. This may then be shared with the </w:t>
      </w:r>
      <w:r w:rsidR="00B36903">
        <w:rPr>
          <w:rFonts w:ascii="Roboto" w:eastAsia="Roboto" w:hAnsi="Roboto" w:cs="Roboto"/>
          <w:color w:val="252525"/>
          <w:sz w:val="24"/>
          <w:szCs w:val="24"/>
        </w:rPr>
        <w:t xml:space="preserve">hashing </w:t>
      </w:r>
      <w:r>
        <w:rPr>
          <w:rFonts w:ascii="Roboto" w:eastAsia="Roboto" w:hAnsi="Roboto" w:cs="Roboto"/>
          <w:color w:val="252525"/>
          <w:sz w:val="24"/>
          <w:szCs w:val="24"/>
        </w:rPr>
        <w:t>community for full transparency and disclosure.</w:t>
      </w:r>
    </w:p>
    <w:p w14:paraId="4E87BD2E" w14:textId="56B60861" w:rsidR="000101ED" w:rsidRDefault="00000000">
      <w:pPr>
        <w:spacing w:before="280" w:after="280" w:line="240" w:lineRule="auto"/>
        <w:rPr>
          <w:rFonts w:ascii="Arial" w:eastAsia="Arial" w:hAnsi="Arial" w:cs="Arial"/>
          <w:color w:val="252525"/>
          <w:sz w:val="24"/>
          <w:szCs w:val="24"/>
        </w:rPr>
      </w:pPr>
      <w:r>
        <w:rPr>
          <w:rFonts w:ascii="Arial" w:eastAsia="Arial" w:hAnsi="Arial" w:cs="Arial"/>
          <w:color w:val="252525"/>
          <w:sz w:val="24"/>
          <w:szCs w:val="24"/>
        </w:rPr>
        <w:t xml:space="preserve">The </w:t>
      </w:r>
      <w:r w:rsidR="00A2223F">
        <w:rPr>
          <w:rFonts w:ascii="Arial" w:eastAsia="Arial" w:hAnsi="Arial" w:cs="Arial"/>
          <w:color w:val="252525"/>
          <w:sz w:val="24"/>
          <w:szCs w:val="24"/>
        </w:rPr>
        <w:t>PAHC</w:t>
      </w:r>
      <w:r>
        <w:rPr>
          <w:rFonts w:ascii="Arial" w:eastAsia="Arial" w:hAnsi="Arial" w:cs="Arial"/>
          <w:color w:val="252525"/>
          <w:sz w:val="24"/>
          <w:szCs w:val="24"/>
        </w:rPr>
        <w:t xml:space="preserve"> understands that bidders may not be able to provide all the information at the bidding stage, and some of it may not be relevant in their part</w:t>
      </w:r>
      <w:r w:rsidR="00E83700">
        <w:rPr>
          <w:rFonts w:ascii="Arial" w:eastAsia="Arial" w:hAnsi="Arial" w:cs="Arial"/>
          <w:color w:val="252525"/>
          <w:sz w:val="24"/>
          <w:szCs w:val="24"/>
        </w:rPr>
        <w:t>ic</w:t>
      </w:r>
      <w:r>
        <w:rPr>
          <w:rFonts w:ascii="Arial" w:eastAsia="Arial" w:hAnsi="Arial" w:cs="Arial"/>
          <w:color w:val="252525"/>
          <w:sz w:val="24"/>
          <w:szCs w:val="24"/>
        </w:rPr>
        <w:t>ular country. However</w:t>
      </w:r>
      <w:r w:rsidR="00E83700">
        <w:rPr>
          <w:rFonts w:ascii="Arial" w:eastAsia="Arial" w:hAnsi="Arial" w:cs="Arial"/>
          <w:color w:val="252525"/>
          <w:sz w:val="24"/>
          <w:szCs w:val="24"/>
        </w:rPr>
        <w:t>,</w:t>
      </w:r>
      <w:r>
        <w:rPr>
          <w:rFonts w:ascii="Arial" w:eastAsia="Arial" w:hAnsi="Arial" w:cs="Arial"/>
          <w:color w:val="252525"/>
          <w:sz w:val="24"/>
          <w:szCs w:val="24"/>
        </w:rPr>
        <w:t xml:space="preserve"> bidders must consider every item of the Bid Proforma and complete it in as much detail as possible.</w:t>
      </w:r>
    </w:p>
    <w:p w14:paraId="487174AA" w14:textId="77777777" w:rsidR="000101ED" w:rsidRDefault="00000000">
      <w:pPr>
        <w:spacing w:before="280" w:after="280" w:line="240" w:lineRule="auto"/>
        <w:rPr>
          <w:rFonts w:ascii="Arial" w:eastAsia="Arial" w:hAnsi="Arial" w:cs="Arial"/>
          <w:color w:val="252525"/>
          <w:sz w:val="24"/>
          <w:szCs w:val="24"/>
        </w:rPr>
      </w:pPr>
      <w:r>
        <w:rPr>
          <w:rFonts w:ascii="Arial" w:eastAsia="Arial" w:hAnsi="Arial" w:cs="Arial"/>
          <w:color w:val="252525"/>
          <w:sz w:val="24"/>
          <w:szCs w:val="24"/>
        </w:rPr>
        <w:t>The winning bid team will be expected to provide the rest of the information at the quarterly updates, if not before.</w:t>
      </w:r>
    </w:p>
    <w:p w14:paraId="43956743" w14:textId="77777777" w:rsidR="000101ED" w:rsidRDefault="00000000">
      <w:pPr>
        <w:spacing w:before="280" w:after="280" w:line="240" w:lineRule="auto"/>
        <w:rPr>
          <w:rFonts w:ascii="Arial" w:eastAsia="Arial" w:hAnsi="Arial" w:cs="Arial"/>
          <w:b/>
          <w:sz w:val="24"/>
          <w:szCs w:val="24"/>
          <w:u w:val="single"/>
        </w:rPr>
      </w:pPr>
      <w:r>
        <w:rPr>
          <w:rFonts w:ascii="Arial" w:eastAsia="Arial" w:hAnsi="Arial" w:cs="Arial"/>
          <w:b/>
          <w:sz w:val="24"/>
          <w:szCs w:val="24"/>
          <w:u w:val="single"/>
        </w:rPr>
        <w:br/>
      </w:r>
    </w:p>
    <w:p w14:paraId="55A75672" w14:textId="77777777" w:rsidR="000101ED" w:rsidRDefault="000101ED">
      <w:pPr>
        <w:spacing w:before="280" w:after="280" w:line="240" w:lineRule="auto"/>
        <w:rPr>
          <w:rFonts w:ascii="Arial" w:eastAsia="Arial" w:hAnsi="Arial" w:cs="Arial"/>
          <w:b/>
          <w:sz w:val="24"/>
          <w:szCs w:val="24"/>
          <w:u w:val="single"/>
        </w:rPr>
      </w:pPr>
    </w:p>
    <w:p w14:paraId="0FAC3CD7" w14:textId="77777777" w:rsidR="000101ED" w:rsidRDefault="000101ED">
      <w:pPr>
        <w:spacing w:before="280" w:after="280" w:line="240" w:lineRule="auto"/>
        <w:rPr>
          <w:rFonts w:ascii="Arial" w:eastAsia="Arial" w:hAnsi="Arial" w:cs="Arial"/>
          <w:b/>
          <w:sz w:val="24"/>
          <w:szCs w:val="24"/>
          <w:u w:val="single"/>
        </w:rPr>
      </w:pPr>
    </w:p>
    <w:p w14:paraId="5DA6CD62" w14:textId="77777777" w:rsidR="000101ED" w:rsidRDefault="000101ED">
      <w:pPr>
        <w:spacing w:before="280" w:after="280" w:line="240" w:lineRule="auto"/>
        <w:rPr>
          <w:rFonts w:ascii="Arial" w:eastAsia="Arial" w:hAnsi="Arial" w:cs="Arial"/>
          <w:b/>
          <w:sz w:val="24"/>
          <w:szCs w:val="24"/>
          <w:u w:val="single"/>
        </w:rPr>
      </w:pPr>
    </w:p>
    <w:p w14:paraId="63221B2A" w14:textId="77777777" w:rsidR="000101ED" w:rsidRDefault="000101ED">
      <w:pPr>
        <w:spacing w:before="280" w:after="280" w:line="240" w:lineRule="auto"/>
        <w:rPr>
          <w:rFonts w:ascii="Arial" w:eastAsia="Arial" w:hAnsi="Arial" w:cs="Arial"/>
          <w:b/>
          <w:sz w:val="24"/>
          <w:szCs w:val="24"/>
          <w:u w:val="single"/>
        </w:rPr>
      </w:pPr>
    </w:p>
    <w:p w14:paraId="2E79100C" w14:textId="77777777" w:rsidR="000101ED" w:rsidRDefault="000101ED">
      <w:pPr>
        <w:spacing w:before="280" w:after="280" w:line="240" w:lineRule="auto"/>
        <w:rPr>
          <w:rFonts w:ascii="Arial" w:eastAsia="Arial" w:hAnsi="Arial" w:cs="Arial"/>
          <w:b/>
          <w:sz w:val="24"/>
          <w:szCs w:val="24"/>
          <w:u w:val="single"/>
        </w:rPr>
      </w:pPr>
    </w:p>
    <w:p w14:paraId="680963DE" w14:textId="47C2CF5B" w:rsidR="000101ED" w:rsidRDefault="00A56E80">
      <w:pPr>
        <w:spacing w:before="280" w:after="280" w:line="240" w:lineRule="auto"/>
        <w:rPr>
          <w:rFonts w:ascii="Arial" w:eastAsia="Arial" w:hAnsi="Arial" w:cs="Arial"/>
          <w:sz w:val="32"/>
          <w:szCs w:val="32"/>
        </w:rPr>
      </w:pPr>
      <w:r>
        <w:rPr>
          <w:rFonts w:ascii="Arial" w:eastAsia="Arial" w:hAnsi="Arial" w:cs="Arial"/>
          <w:b/>
          <w:sz w:val="32"/>
          <w:szCs w:val="32"/>
          <w:u w:val="single"/>
        </w:rPr>
        <w:lastRenderedPageBreak/>
        <w:t>PAH</w:t>
      </w:r>
      <w:r w:rsidR="00000000">
        <w:rPr>
          <w:rFonts w:ascii="Arial" w:eastAsia="Arial" w:hAnsi="Arial" w:cs="Arial"/>
          <w:b/>
          <w:sz w:val="32"/>
          <w:szCs w:val="32"/>
          <w:u w:val="single"/>
        </w:rPr>
        <w:t xml:space="preserve"> BIDDER’S PROFORMA</w:t>
      </w:r>
    </w:p>
    <w:tbl>
      <w:tblPr>
        <w:tblStyle w:val="a"/>
        <w:tblW w:w="10365" w:type="dxa"/>
        <w:tblInd w:w="-180" w:type="dxa"/>
        <w:tblLayout w:type="fixed"/>
        <w:tblLook w:val="0000" w:firstRow="0" w:lastRow="0" w:firstColumn="0" w:lastColumn="0" w:noHBand="0" w:noVBand="0"/>
      </w:tblPr>
      <w:tblGrid>
        <w:gridCol w:w="990"/>
        <w:gridCol w:w="5390"/>
        <w:gridCol w:w="3985"/>
      </w:tblGrid>
      <w:tr w:rsidR="000101ED" w14:paraId="75C88D82" w14:textId="77777777" w:rsidTr="006C778D">
        <w:trPr>
          <w:trHeight w:val="623"/>
        </w:trPr>
        <w:tc>
          <w:tcPr>
            <w:tcW w:w="990" w:type="dxa"/>
            <w:tcBorders>
              <w:top w:val="single" w:sz="8" w:space="0" w:color="000000"/>
              <w:left w:val="single" w:sz="8" w:space="0" w:color="000000"/>
              <w:bottom w:val="single" w:sz="8" w:space="0" w:color="000000"/>
              <w:right w:val="nil"/>
            </w:tcBorders>
            <w:tcMar>
              <w:top w:w="0" w:type="dxa"/>
              <w:left w:w="180" w:type="dxa"/>
              <w:bottom w:w="0" w:type="dxa"/>
              <w:right w:w="180" w:type="dxa"/>
            </w:tcMar>
          </w:tcPr>
          <w:p w14:paraId="4B49327C"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 xml:space="preserve">1. </w:t>
            </w:r>
          </w:p>
        </w:tc>
        <w:tc>
          <w:tcPr>
            <w:tcW w:w="5390" w:type="dxa"/>
            <w:tcBorders>
              <w:top w:val="single" w:sz="8" w:space="0" w:color="000000"/>
              <w:left w:val="single" w:sz="8" w:space="0" w:color="000000"/>
              <w:bottom w:val="single" w:sz="8" w:space="0" w:color="000000"/>
              <w:right w:val="nil"/>
            </w:tcBorders>
            <w:tcMar>
              <w:top w:w="0" w:type="dxa"/>
              <w:left w:w="180" w:type="dxa"/>
              <w:bottom w:w="0" w:type="dxa"/>
              <w:right w:w="180" w:type="dxa"/>
            </w:tcMar>
          </w:tcPr>
          <w:p w14:paraId="52229C08" w14:textId="51152659" w:rsidR="000101ED" w:rsidRDefault="00000000">
            <w:pPr>
              <w:spacing w:before="240" w:after="0" w:line="240" w:lineRule="auto"/>
              <w:ind w:left="56" w:right="56"/>
              <w:rPr>
                <w:rFonts w:ascii="Arial" w:eastAsia="Arial" w:hAnsi="Arial" w:cs="Arial"/>
                <w:b/>
                <w:sz w:val="24"/>
                <w:szCs w:val="24"/>
              </w:rPr>
            </w:pPr>
            <w:r>
              <w:rPr>
                <w:rFonts w:ascii="Arial" w:eastAsia="Arial" w:hAnsi="Arial" w:cs="Arial"/>
                <w:b/>
                <w:sz w:val="24"/>
                <w:szCs w:val="24"/>
              </w:rPr>
              <w:t xml:space="preserve">Name of the lead </w:t>
            </w:r>
            <w:r w:rsidR="00FD4398">
              <w:rPr>
                <w:rFonts w:ascii="Arial" w:eastAsia="Arial" w:hAnsi="Arial" w:cs="Arial"/>
                <w:b/>
                <w:sz w:val="24"/>
                <w:szCs w:val="24"/>
              </w:rPr>
              <w:t>h</w:t>
            </w:r>
            <w:r>
              <w:rPr>
                <w:rFonts w:ascii="Arial" w:eastAsia="Arial" w:hAnsi="Arial" w:cs="Arial"/>
                <w:b/>
                <w:sz w:val="24"/>
                <w:szCs w:val="24"/>
              </w:rPr>
              <w:t xml:space="preserve">ash club or </w:t>
            </w:r>
            <w:r w:rsidR="00FD4398">
              <w:rPr>
                <w:rFonts w:ascii="Arial" w:eastAsia="Arial" w:hAnsi="Arial" w:cs="Arial"/>
                <w:b/>
                <w:sz w:val="24"/>
                <w:szCs w:val="24"/>
              </w:rPr>
              <w:t>h</w:t>
            </w:r>
            <w:r>
              <w:rPr>
                <w:rFonts w:ascii="Arial" w:eastAsia="Arial" w:hAnsi="Arial" w:cs="Arial"/>
                <w:b/>
                <w:sz w:val="24"/>
                <w:szCs w:val="24"/>
              </w:rPr>
              <w:t>ash organization presenting the bid:</w:t>
            </w:r>
            <w:r w:rsidR="00B32C71">
              <w:rPr>
                <w:rFonts w:ascii="Arial" w:eastAsia="Arial" w:hAnsi="Arial" w:cs="Arial"/>
                <w:b/>
                <w:sz w:val="24"/>
                <w:szCs w:val="24"/>
              </w:rPr>
              <w:br/>
            </w:r>
          </w:p>
        </w:tc>
        <w:tc>
          <w:tcPr>
            <w:tcW w:w="3985" w:type="dxa"/>
            <w:tcBorders>
              <w:top w:val="single" w:sz="8" w:space="0" w:color="000000"/>
              <w:left w:val="single" w:sz="8" w:space="0" w:color="000000"/>
              <w:bottom w:val="single" w:sz="8" w:space="0" w:color="000000"/>
              <w:right w:val="single" w:sz="8" w:space="0" w:color="000000"/>
            </w:tcBorders>
            <w:tcMar>
              <w:top w:w="0" w:type="dxa"/>
              <w:left w:w="180" w:type="dxa"/>
              <w:bottom w:w="0" w:type="dxa"/>
              <w:right w:w="180" w:type="dxa"/>
            </w:tcMar>
          </w:tcPr>
          <w:p w14:paraId="14C8C8B5" w14:textId="77777777" w:rsidR="000101ED" w:rsidRDefault="000101ED">
            <w:pPr>
              <w:spacing w:after="0" w:line="240" w:lineRule="auto"/>
              <w:rPr>
                <w:rFonts w:ascii="Arial" w:eastAsia="Arial" w:hAnsi="Arial" w:cs="Arial"/>
                <w:sz w:val="24"/>
                <w:szCs w:val="24"/>
              </w:rPr>
            </w:pPr>
          </w:p>
        </w:tc>
      </w:tr>
      <w:tr w:rsidR="000101ED" w14:paraId="589A8612" w14:textId="77777777" w:rsidTr="006C778D">
        <w:trPr>
          <w:trHeight w:val="2744"/>
        </w:trPr>
        <w:tc>
          <w:tcPr>
            <w:tcW w:w="990" w:type="dxa"/>
            <w:tcBorders>
              <w:top w:val="nil"/>
              <w:left w:val="single" w:sz="8" w:space="0" w:color="000000"/>
              <w:bottom w:val="single" w:sz="8" w:space="0" w:color="000000"/>
              <w:right w:val="nil"/>
            </w:tcBorders>
            <w:tcMar>
              <w:top w:w="0" w:type="dxa"/>
              <w:left w:w="180" w:type="dxa"/>
              <w:bottom w:w="0" w:type="dxa"/>
              <w:right w:w="180" w:type="dxa"/>
            </w:tcMar>
          </w:tcPr>
          <w:p w14:paraId="29E9B88D"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2.</w:t>
            </w:r>
          </w:p>
        </w:tc>
        <w:tc>
          <w:tcPr>
            <w:tcW w:w="5390" w:type="dxa"/>
            <w:tcBorders>
              <w:top w:val="nil"/>
              <w:left w:val="single" w:sz="8" w:space="0" w:color="000000"/>
              <w:bottom w:val="single" w:sz="8" w:space="0" w:color="000000"/>
              <w:right w:val="nil"/>
            </w:tcBorders>
            <w:tcMar>
              <w:top w:w="0" w:type="dxa"/>
              <w:left w:w="180" w:type="dxa"/>
              <w:bottom w:w="0" w:type="dxa"/>
              <w:right w:w="180" w:type="dxa"/>
            </w:tcMar>
          </w:tcPr>
          <w:p w14:paraId="0659CAAC"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 xml:space="preserve">Local support: </w:t>
            </w:r>
          </w:p>
          <w:p w14:paraId="3DC0ECF8" w14:textId="1799C422" w:rsidR="000101ED" w:rsidRDefault="00000000">
            <w:pPr>
              <w:spacing w:before="240" w:after="0" w:line="240" w:lineRule="auto"/>
              <w:ind w:left="56" w:right="56"/>
              <w:rPr>
                <w:rFonts w:ascii="Arial" w:eastAsia="Arial" w:hAnsi="Arial" w:cs="Arial"/>
                <w:sz w:val="24"/>
                <w:szCs w:val="24"/>
              </w:rPr>
            </w:pPr>
            <w:r>
              <w:rPr>
                <w:rFonts w:ascii="Arial" w:eastAsia="Arial" w:hAnsi="Arial" w:cs="Arial"/>
                <w:sz w:val="24"/>
                <w:szCs w:val="24"/>
              </w:rPr>
              <w:t xml:space="preserve">Other local or regional </w:t>
            </w:r>
            <w:r w:rsidR="00B36903">
              <w:rPr>
                <w:rFonts w:ascii="Arial" w:eastAsia="Arial" w:hAnsi="Arial" w:cs="Arial"/>
                <w:sz w:val="24"/>
                <w:szCs w:val="24"/>
              </w:rPr>
              <w:t xml:space="preserve">hashes </w:t>
            </w:r>
            <w:r>
              <w:rPr>
                <w:rFonts w:ascii="Arial" w:eastAsia="Arial" w:hAnsi="Arial" w:cs="Arial"/>
                <w:sz w:val="24"/>
                <w:szCs w:val="24"/>
              </w:rPr>
              <w:t xml:space="preserve">supporting this bid? Please list and append a letter for each </w:t>
            </w:r>
            <w:r w:rsidR="00B36903">
              <w:rPr>
                <w:rFonts w:ascii="Arial" w:eastAsia="Arial" w:hAnsi="Arial" w:cs="Arial"/>
                <w:sz w:val="24"/>
                <w:szCs w:val="24"/>
              </w:rPr>
              <w:t xml:space="preserve">hash </w:t>
            </w:r>
            <w:r>
              <w:rPr>
                <w:rFonts w:ascii="Arial" w:eastAsia="Arial" w:hAnsi="Arial" w:cs="Arial"/>
                <w:sz w:val="24"/>
                <w:szCs w:val="24"/>
              </w:rPr>
              <w:t>ind</w:t>
            </w:r>
            <w:r w:rsidR="00E83700">
              <w:rPr>
                <w:rFonts w:ascii="Arial" w:eastAsia="Arial" w:hAnsi="Arial" w:cs="Arial"/>
                <w:sz w:val="24"/>
                <w:szCs w:val="24"/>
              </w:rPr>
              <w:t>ic</w:t>
            </w:r>
            <w:r>
              <w:rPr>
                <w:rFonts w:ascii="Arial" w:eastAsia="Arial" w:hAnsi="Arial" w:cs="Arial"/>
                <w:sz w:val="24"/>
                <w:szCs w:val="24"/>
              </w:rPr>
              <w:t>ating their support of the bid.</w:t>
            </w:r>
          </w:p>
          <w:p w14:paraId="2D4FC0AF" w14:textId="77777777" w:rsidR="000101ED" w:rsidRDefault="000101ED">
            <w:pPr>
              <w:numPr>
                <w:ilvl w:val="0"/>
                <w:numId w:val="3"/>
              </w:numPr>
              <w:spacing w:before="240" w:after="0" w:line="240" w:lineRule="auto"/>
              <w:ind w:right="56"/>
              <w:rPr>
                <w:rFonts w:ascii="Arial" w:eastAsia="Arial" w:hAnsi="Arial" w:cs="Arial"/>
                <w:sz w:val="24"/>
                <w:szCs w:val="24"/>
              </w:rPr>
            </w:pPr>
          </w:p>
          <w:p w14:paraId="679FC433" w14:textId="77777777" w:rsidR="000101ED" w:rsidRDefault="000101ED">
            <w:pPr>
              <w:numPr>
                <w:ilvl w:val="0"/>
                <w:numId w:val="3"/>
              </w:numPr>
              <w:spacing w:before="240" w:after="0" w:line="240" w:lineRule="auto"/>
              <w:ind w:right="56"/>
              <w:rPr>
                <w:rFonts w:ascii="Arial" w:eastAsia="Arial" w:hAnsi="Arial" w:cs="Arial"/>
                <w:sz w:val="24"/>
                <w:szCs w:val="24"/>
              </w:rPr>
            </w:pPr>
          </w:p>
          <w:p w14:paraId="7736D56E"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sz w:val="24"/>
                <w:szCs w:val="24"/>
              </w:rPr>
              <w:t xml:space="preserve">     Etc. </w:t>
            </w:r>
          </w:p>
          <w:p w14:paraId="0DA6D54D" w14:textId="77777777" w:rsidR="000101ED" w:rsidRDefault="000101ED">
            <w:pPr>
              <w:spacing w:before="240" w:after="0" w:line="240" w:lineRule="auto"/>
              <w:ind w:left="56" w:right="56"/>
              <w:rPr>
                <w:rFonts w:ascii="Arial" w:eastAsia="Arial" w:hAnsi="Arial" w:cs="Arial"/>
                <w:sz w:val="24"/>
                <w:szCs w:val="24"/>
              </w:rPr>
            </w:pPr>
          </w:p>
        </w:tc>
        <w:tc>
          <w:tcPr>
            <w:tcW w:w="3985" w:type="dxa"/>
            <w:tcBorders>
              <w:top w:val="nil"/>
              <w:left w:val="single" w:sz="8" w:space="0" w:color="000000"/>
              <w:bottom w:val="single" w:sz="8" w:space="0" w:color="000000"/>
              <w:right w:val="single" w:sz="8" w:space="0" w:color="000000"/>
            </w:tcBorders>
            <w:tcMar>
              <w:top w:w="0" w:type="dxa"/>
              <w:left w:w="180" w:type="dxa"/>
              <w:bottom w:w="0" w:type="dxa"/>
              <w:right w:w="180" w:type="dxa"/>
            </w:tcMar>
          </w:tcPr>
          <w:p w14:paraId="545193A8" w14:textId="77777777" w:rsidR="000101ED" w:rsidRDefault="000101ED">
            <w:pPr>
              <w:spacing w:after="0" w:line="240" w:lineRule="auto"/>
              <w:rPr>
                <w:rFonts w:ascii="Arial" w:eastAsia="Arial" w:hAnsi="Arial" w:cs="Arial"/>
                <w:sz w:val="24"/>
                <w:szCs w:val="24"/>
              </w:rPr>
            </w:pPr>
          </w:p>
        </w:tc>
      </w:tr>
      <w:tr w:rsidR="000101ED" w14:paraId="649AF65E" w14:textId="77777777" w:rsidTr="006C778D">
        <w:trPr>
          <w:trHeight w:val="604"/>
        </w:trPr>
        <w:tc>
          <w:tcPr>
            <w:tcW w:w="990" w:type="dxa"/>
            <w:tcBorders>
              <w:top w:val="nil"/>
              <w:left w:val="single" w:sz="8" w:space="0" w:color="000000"/>
              <w:bottom w:val="single" w:sz="8" w:space="0" w:color="000000"/>
              <w:right w:val="nil"/>
            </w:tcBorders>
            <w:tcMar>
              <w:top w:w="0" w:type="dxa"/>
              <w:left w:w="180" w:type="dxa"/>
              <w:bottom w:w="0" w:type="dxa"/>
              <w:right w:w="180" w:type="dxa"/>
            </w:tcMar>
          </w:tcPr>
          <w:p w14:paraId="3B164BE9"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3.</w:t>
            </w:r>
          </w:p>
        </w:tc>
        <w:tc>
          <w:tcPr>
            <w:tcW w:w="5390" w:type="dxa"/>
            <w:tcBorders>
              <w:top w:val="nil"/>
              <w:left w:val="single" w:sz="8" w:space="0" w:color="000000"/>
              <w:bottom w:val="single" w:sz="8" w:space="0" w:color="000000"/>
              <w:right w:val="nil"/>
            </w:tcBorders>
            <w:tcMar>
              <w:top w:w="0" w:type="dxa"/>
              <w:left w:w="180" w:type="dxa"/>
              <w:bottom w:w="0" w:type="dxa"/>
              <w:right w:w="180" w:type="dxa"/>
            </w:tcMar>
          </w:tcPr>
          <w:p w14:paraId="616B0EA5" w14:textId="01061051" w:rsidR="000101ED" w:rsidRDefault="00000000">
            <w:pPr>
              <w:spacing w:before="240" w:after="0" w:line="240" w:lineRule="auto"/>
              <w:ind w:left="56" w:right="56"/>
              <w:rPr>
                <w:rFonts w:ascii="Arial" w:eastAsia="Arial" w:hAnsi="Arial" w:cs="Arial"/>
                <w:b/>
                <w:sz w:val="24"/>
                <w:szCs w:val="24"/>
              </w:rPr>
            </w:pPr>
            <w:r>
              <w:rPr>
                <w:rFonts w:ascii="Arial" w:eastAsia="Arial" w:hAnsi="Arial" w:cs="Arial"/>
                <w:b/>
                <w:sz w:val="24"/>
                <w:szCs w:val="24"/>
              </w:rPr>
              <w:t xml:space="preserve">Proposed dates of </w:t>
            </w:r>
            <w:r w:rsidR="00A56E80">
              <w:rPr>
                <w:rFonts w:ascii="Arial" w:eastAsia="Arial" w:hAnsi="Arial" w:cs="Arial"/>
                <w:b/>
                <w:sz w:val="24"/>
                <w:szCs w:val="24"/>
              </w:rPr>
              <w:t>PAH</w:t>
            </w:r>
            <w:r>
              <w:rPr>
                <w:rFonts w:ascii="Arial" w:eastAsia="Arial" w:hAnsi="Arial" w:cs="Arial"/>
                <w:b/>
                <w:sz w:val="24"/>
                <w:szCs w:val="24"/>
              </w:rPr>
              <w:t>:</w:t>
            </w:r>
          </w:p>
          <w:p w14:paraId="631DCA73" w14:textId="60AC9D3C" w:rsidR="000101ED" w:rsidRDefault="00000000">
            <w:pPr>
              <w:spacing w:before="240" w:after="0" w:line="240" w:lineRule="auto"/>
              <w:ind w:left="56" w:right="56"/>
              <w:rPr>
                <w:rFonts w:ascii="Arial" w:eastAsia="Arial" w:hAnsi="Arial" w:cs="Arial"/>
                <w:sz w:val="24"/>
                <w:szCs w:val="24"/>
              </w:rPr>
            </w:pPr>
            <w:r>
              <w:rPr>
                <w:rFonts w:ascii="Arial" w:eastAsia="Arial" w:hAnsi="Arial" w:cs="Arial"/>
                <w:sz w:val="24"/>
                <w:szCs w:val="24"/>
              </w:rPr>
              <w:t>Any known confl</w:t>
            </w:r>
            <w:r w:rsidR="00E83700">
              <w:rPr>
                <w:rFonts w:ascii="Arial" w:eastAsia="Arial" w:hAnsi="Arial" w:cs="Arial"/>
                <w:sz w:val="24"/>
                <w:szCs w:val="24"/>
              </w:rPr>
              <w:t>ic</w:t>
            </w:r>
            <w:r>
              <w:rPr>
                <w:rFonts w:ascii="Arial" w:eastAsia="Arial" w:hAnsi="Arial" w:cs="Arial"/>
                <w:sz w:val="24"/>
                <w:szCs w:val="24"/>
              </w:rPr>
              <w:t>ts with other H3 events?</w:t>
            </w:r>
          </w:p>
          <w:p w14:paraId="08EC76F2" w14:textId="2FB7B7E6" w:rsidR="000101ED" w:rsidRDefault="00000000">
            <w:pPr>
              <w:spacing w:before="240" w:after="0" w:line="240" w:lineRule="auto"/>
              <w:ind w:left="56" w:right="56"/>
              <w:rPr>
                <w:rFonts w:ascii="Arial" w:eastAsia="Arial" w:hAnsi="Arial" w:cs="Arial"/>
                <w:sz w:val="24"/>
                <w:szCs w:val="24"/>
              </w:rPr>
            </w:pPr>
            <w:r>
              <w:rPr>
                <w:rFonts w:ascii="Arial" w:eastAsia="Arial" w:hAnsi="Arial" w:cs="Arial"/>
                <w:sz w:val="24"/>
                <w:szCs w:val="24"/>
              </w:rPr>
              <w:t>Any known confl</w:t>
            </w:r>
            <w:r w:rsidR="00E83700">
              <w:rPr>
                <w:rFonts w:ascii="Arial" w:eastAsia="Arial" w:hAnsi="Arial" w:cs="Arial"/>
                <w:sz w:val="24"/>
                <w:szCs w:val="24"/>
              </w:rPr>
              <w:t>ic</w:t>
            </w:r>
            <w:r>
              <w:rPr>
                <w:rFonts w:ascii="Arial" w:eastAsia="Arial" w:hAnsi="Arial" w:cs="Arial"/>
                <w:sz w:val="24"/>
                <w:szCs w:val="24"/>
              </w:rPr>
              <w:t>ts with other major events in the same area (im</w:t>
            </w:r>
            <w:r w:rsidR="00A2223F">
              <w:rPr>
                <w:rFonts w:ascii="Arial" w:eastAsia="Arial" w:hAnsi="Arial" w:cs="Arial"/>
                <w:sz w:val="24"/>
                <w:szCs w:val="24"/>
              </w:rPr>
              <w:t>pac</w:t>
            </w:r>
            <w:r>
              <w:rPr>
                <w:rFonts w:ascii="Arial" w:eastAsia="Arial" w:hAnsi="Arial" w:cs="Arial"/>
                <w:sz w:val="24"/>
                <w:szCs w:val="24"/>
              </w:rPr>
              <w:t>t on accommodation etc)?</w:t>
            </w:r>
          </w:p>
          <w:p w14:paraId="729BDB3B"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sz w:val="24"/>
                <w:szCs w:val="24"/>
              </w:rPr>
              <w:t>Is it a holiday weekend in the area?</w:t>
            </w:r>
          </w:p>
          <w:p w14:paraId="603664E9" w14:textId="77777777" w:rsidR="000101ED" w:rsidRDefault="000101ED">
            <w:pPr>
              <w:spacing w:before="240" w:after="0" w:line="240" w:lineRule="auto"/>
              <w:ind w:left="56" w:right="56"/>
              <w:rPr>
                <w:rFonts w:ascii="Arial" w:eastAsia="Arial" w:hAnsi="Arial" w:cs="Arial"/>
                <w:sz w:val="24"/>
                <w:szCs w:val="24"/>
              </w:rPr>
            </w:pPr>
          </w:p>
        </w:tc>
        <w:tc>
          <w:tcPr>
            <w:tcW w:w="3985" w:type="dxa"/>
            <w:tcBorders>
              <w:top w:val="nil"/>
              <w:left w:val="single" w:sz="8" w:space="0" w:color="000000"/>
              <w:bottom w:val="single" w:sz="8" w:space="0" w:color="000000"/>
              <w:right w:val="single" w:sz="8" w:space="0" w:color="000000"/>
            </w:tcBorders>
            <w:tcMar>
              <w:top w:w="0" w:type="dxa"/>
              <w:left w:w="180" w:type="dxa"/>
              <w:bottom w:w="0" w:type="dxa"/>
              <w:right w:w="180" w:type="dxa"/>
            </w:tcMar>
          </w:tcPr>
          <w:p w14:paraId="21CA2FDD" w14:textId="77777777" w:rsidR="000101ED" w:rsidRDefault="000101ED">
            <w:pPr>
              <w:spacing w:after="0" w:line="240" w:lineRule="auto"/>
              <w:rPr>
                <w:rFonts w:ascii="Arial" w:eastAsia="Arial" w:hAnsi="Arial" w:cs="Arial"/>
                <w:sz w:val="24"/>
                <w:szCs w:val="24"/>
              </w:rPr>
            </w:pPr>
          </w:p>
        </w:tc>
      </w:tr>
      <w:tr w:rsidR="000101ED" w14:paraId="1A234000" w14:textId="77777777" w:rsidTr="006C778D">
        <w:trPr>
          <w:trHeight w:val="880"/>
        </w:trPr>
        <w:tc>
          <w:tcPr>
            <w:tcW w:w="990" w:type="dxa"/>
            <w:tcBorders>
              <w:top w:val="nil"/>
              <w:left w:val="single" w:sz="8" w:space="0" w:color="000000"/>
              <w:bottom w:val="single" w:sz="8" w:space="0" w:color="000000"/>
              <w:right w:val="nil"/>
            </w:tcBorders>
            <w:tcMar>
              <w:top w:w="0" w:type="dxa"/>
              <w:left w:w="180" w:type="dxa"/>
              <w:bottom w:w="0" w:type="dxa"/>
              <w:right w:w="180" w:type="dxa"/>
            </w:tcMar>
          </w:tcPr>
          <w:p w14:paraId="27EA601F"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4.</w:t>
            </w:r>
          </w:p>
        </w:tc>
        <w:tc>
          <w:tcPr>
            <w:tcW w:w="5390" w:type="dxa"/>
            <w:tcBorders>
              <w:top w:val="nil"/>
              <w:left w:val="single" w:sz="8" w:space="0" w:color="000000"/>
              <w:bottom w:val="single" w:sz="8" w:space="0" w:color="000000"/>
              <w:right w:val="nil"/>
            </w:tcBorders>
            <w:tcMar>
              <w:top w:w="0" w:type="dxa"/>
              <w:left w:w="180" w:type="dxa"/>
              <w:bottom w:w="0" w:type="dxa"/>
              <w:right w:w="180" w:type="dxa"/>
            </w:tcMar>
          </w:tcPr>
          <w:p w14:paraId="65765548"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Proposed Venue and City:</w:t>
            </w:r>
          </w:p>
          <w:p w14:paraId="07B2AB10" w14:textId="77777777" w:rsidR="000101ED" w:rsidRDefault="00000000">
            <w:pPr>
              <w:numPr>
                <w:ilvl w:val="0"/>
                <w:numId w:val="22"/>
              </w:numPr>
              <w:spacing w:before="240" w:after="0" w:line="240" w:lineRule="auto"/>
              <w:ind w:right="56"/>
              <w:rPr>
                <w:rFonts w:ascii="Arial" w:eastAsia="Arial" w:hAnsi="Arial" w:cs="Arial"/>
                <w:sz w:val="24"/>
                <w:szCs w:val="24"/>
              </w:rPr>
            </w:pPr>
            <w:r>
              <w:rPr>
                <w:rFonts w:ascii="Arial" w:eastAsia="Arial" w:hAnsi="Arial" w:cs="Arial"/>
                <w:sz w:val="24"/>
                <w:szCs w:val="24"/>
              </w:rPr>
              <w:t>Venue and city?</w:t>
            </w:r>
          </w:p>
          <w:p w14:paraId="6C593A9C" w14:textId="208CF451" w:rsidR="000101ED" w:rsidRDefault="00000000">
            <w:pPr>
              <w:numPr>
                <w:ilvl w:val="0"/>
                <w:numId w:val="22"/>
              </w:numPr>
              <w:spacing w:before="240" w:after="0" w:line="240" w:lineRule="auto"/>
              <w:ind w:right="56"/>
              <w:rPr>
                <w:rFonts w:ascii="Arial" w:eastAsia="Arial" w:hAnsi="Arial" w:cs="Arial"/>
                <w:sz w:val="24"/>
                <w:szCs w:val="24"/>
              </w:rPr>
            </w:pPr>
            <w:r>
              <w:rPr>
                <w:rFonts w:ascii="Arial" w:eastAsia="Arial" w:hAnsi="Arial" w:cs="Arial"/>
                <w:sz w:val="24"/>
                <w:szCs w:val="24"/>
              </w:rPr>
              <w:t>L</w:t>
            </w:r>
            <w:r w:rsidR="00E83700">
              <w:rPr>
                <w:rFonts w:ascii="Arial" w:eastAsia="Arial" w:hAnsi="Arial" w:cs="Arial"/>
                <w:sz w:val="24"/>
                <w:szCs w:val="24"/>
              </w:rPr>
              <w:t>ic</w:t>
            </w:r>
            <w:r>
              <w:rPr>
                <w:rFonts w:ascii="Arial" w:eastAsia="Arial" w:hAnsi="Arial" w:cs="Arial"/>
                <w:sz w:val="24"/>
                <w:szCs w:val="24"/>
              </w:rPr>
              <w:t>ensed ca</w:t>
            </w:r>
            <w:r w:rsidR="00A2223F">
              <w:rPr>
                <w:rFonts w:ascii="Arial" w:eastAsia="Arial" w:hAnsi="Arial" w:cs="Arial"/>
                <w:sz w:val="24"/>
                <w:szCs w:val="24"/>
              </w:rPr>
              <w:t>pac</w:t>
            </w:r>
            <w:r>
              <w:rPr>
                <w:rFonts w:ascii="Arial" w:eastAsia="Arial" w:hAnsi="Arial" w:cs="Arial"/>
                <w:sz w:val="24"/>
                <w:szCs w:val="24"/>
              </w:rPr>
              <w:t>ity</w:t>
            </w:r>
            <w:r w:rsidR="00A2223F">
              <w:rPr>
                <w:rFonts w:ascii="Arial" w:eastAsia="Arial" w:hAnsi="Arial" w:cs="Arial"/>
                <w:sz w:val="24"/>
                <w:szCs w:val="24"/>
              </w:rPr>
              <w:t xml:space="preserve"> </w:t>
            </w:r>
            <w:r>
              <w:rPr>
                <w:rFonts w:ascii="Arial" w:eastAsia="Arial" w:hAnsi="Arial" w:cs="Arial"/>
                <w:sz w:val="24"/>
                <w:szCs w:val="24"/>
              </w:rPr>
              <w:t>of the venue (no. of people)?</w:t>
            </w:r>
          </w:p>
          <w:p w14:paraId="362A5C8C" w14:textId="77777777" w:rsidR="000101ED" w:rsidRDefault="00000000">
            <w:pPr>
              <w:numPr>
                <w:ilvl w:val="0"/>
                <w:numId w:val="22"/>
              </w:numPr>
              <w:spacing w:before="240" w:after="0" w:line="240" w:lineRule="auto"/>
              <w:ind w:right="56"/>
              <w:rPr>
                <w:rFonts w:ascii="Arial" w:eastAsia="Arial" w:hAnsi="Arial" w:cs="Arial"/>
                <w:sz w:val="24"/>
                <w:szCs w:val="24"/>
              </w:rPr>
            </w:pPr>
            <w:r>
              <w:rPr>
                <w:rFonts w:ascii="Arial" w:eastAsia="Arial" w:hAnsi="Arial" w:cs="Arial"/>
                <w:sz w:val="24"/>
                <w:szCs w:val="24"/>
              </w:rPr>
              <w:t>Distance from venue to city centre?</w:t>
            </w:r>
          </w:p>
          <w:p w14:paraId="122D33AA" w14:textId="77777777" w:rsidR="000101ED" w:rsidRDefault="00000000">
            <w:pPr>
              <w:numPr>
                <w:ilvl w:val="0"/>
                <w:numId w:val="22"/>
              </w:numPr>
              <w:spacing w:before="240" w:after="0" w:line="240" w:lineRule="auto"/>
              <w:ind w:right="56"/>
              <w:rPr>
                <w:rFonts w:ascii="Arial" w:eastAsia="Arial" w:hAnsi="Arial" w:cs="Arial"/>
                <w:sz w:val="24"/>
                <w:szCs w:val="24"/>
              </w:rPr>
            </w:pPr>
            <w:r>
              <w:rPr>
                <w:rFonts w:ascii="Arial" w:eastAsia="Arial" w:hAnsi="Arial" w:cs="Arial"/>
                <w:sz w:val="24"/>
                <w:szCs w:val="24"/>
              </w:rPr>
              <w:t>Proposed transport arrangements to/from venue, i.e. estimated size of the bus fleet used to transport hashers from accommodation to the venue and from the venue to run sites?</w:t>
            </w:r>
          </w:p>
          <w:p w14:paraId="6B23BB33" w14:textId="77777777" w:rsidR="000101ED" w:rsidRDefault="00000000">
            <w:pPr>
              <w:numPr>
                <w:ilvl w:val="0"/>
                <w:numId w:val="22"/>
              </w:numPr>
              <w:spacing w:before="240" w:after="0" w:line="240" w:lineRule="auto"/>
              <w:ind w:right="56"/>
              <w:rPr>
                <w:rFonts w:ascii="Arial" w:eastAsia="Arial" w:hAnsi="Arial" w:cs="Arial"/>
                <w:sz w:val="24"/>
                <w:szCs w:val="24"/>
              </w:rPr>
            </w:pPr>
            <w:r>
              <w:rPr>
                <w:rFonts w:ascii="Arial" w:eastAsia="Arial" w:hAnsi="Arial" w:cs="Arial"/>
                <w:sz w:val="24"/>
                <w:szCs w:val="24"/>
              </w:rPr>
              <w:lastRenderedPageBreak/>
              <w:t>Does the venue have a suitable area for boarding buses?</w:t>
            </w:r>
          </w:p>
          <w:p w14:paraId="54D18771" w14:textId="77777777" w:rsidR="000101ED" w:rsidRDefault="00000000">
            <w:pPr>
              <w:numPr>
                <w:ilvl w:val="0"/>
                <w:numId w:val="22"/>
              </w:numPr>
              <w:spacing w:before="240" w:after="0" w:line="240" w:lineRule="auto"/>
              <w:ind w:right="56"/>
              <w:rPr>
                <w:rFonts w:ascii="Arial" w:eastAsia="Arial" w:hAnsi="Arial" w:cs="Arial"/>
                <w:sz w:val="24"/>
                <w:szCs w:val="24"/>
              </w:rPr>
            </w:pPr>
            <w:r>
              <w:rPr>
                <w:rFonts w:ascii="Arial" w:eastAsia="Arial" w:hAnsi="Arial" w:cs="Arial"/>
                <w:sz w:val="24"/>
                <w:szCs w:val="24"/>
              </w:rPr>
              <w:t xml:space="preserve">Proposed venue opening hours? </w:t>
            </w:r>
          </w:p>
          <w:p w14:paraId="0545D3E5" w14:textId="5899582B" w:rsidR="000101ED" w:rsidRDefault="00000000">
            <w:pPr>
              <w:numPr>
                <w:ilvl w:val="0"/>
                <w:numId w:val="22"/>
              </w:numPr>
              <w:spacing w:before="240" w:after="0" w:line="240" w:lineRule="auto"/>
              <w:ind w:right="56"/>
              <w:rPr>
                <w:rFonts w:ascii="Arial" w:eastAsia="Arial" w:hAnsi="Arial" w:cs="Arial"/>
                <w:sz w:val="24"/>
                <w:szCs w:val="24"/>
              </w:rPr>
            </w:pPr>
            <w:r>
              <w:rPr>
                <w:rFonts w:ascii="Arial" w:eastAsia="Arial" w:hAnsi="Arial" w:cs="Arial"/>
                <w:sz w:val="24"/>
                <w:szCs w:val="24"/>
              </w:rPr>
              <w:t>Loud noise restr</w:t>
            </w:r>
            <w:r w:rsidR="00E83700">
              <w:rPr>
                <w:rFonts w:ascii="Arial" w:eastAsia="Arial" w:hAnsi="Arial" w:cs="Arial"/>
                <w:sz w:val="24"/>
                <w:szCs w:val="24"/>
              </w:rPr>
              <w:t>ic</w:t>
            </w:r>
            <w:r>
              <w:rPr>
                <w:rFonts w:ascii="Arial" w:eastAsia="Arial" w:hAnsi="Arial" w:cs="Arial"/>
                <w:sz w:val="24"/>
                <w:szCs w:val="24"/>
              </w:rPr>
              <w:t>tions?</w:t>
            </w:r>
          </w:p>
          <w:p w14:paraId="62DEA380" w14:textId="3CDA54F4" w:rsidR="000101ED" w:rsidRDefault="00000000">
            <w:pPr>
              <w:numPr>
                <w:ilvl w:val="0"/>
                <w:numId w:val="22"/>
              </w:numPr>
              <w:spacing w:before="240" w:after="0" w:line="240" w:lineRule="auto"/>
              <w:ind w:right="56"/>
              <w:rPr>
                <w:rFonts w:ascii="Arial" w:eastAsia="Arial" w:hAnsi="Arial" w:cs="Arial"/>
                <w:sz w:val="24"/>
                <w:szCs w:val="24"/>
              </w:rPr>
            </w:pPr>
            <w:r>
              <w:rPr>
                <w:rFonts w:ascii="Arial" w:eastAsia="Arial" w:hAnsi="Arial" w:cs="Arial"/>
                <w:sz w:val="24"/>
                <w:szCs w:val="24"/>
              </w:rPr>
              <w:t>Drinking restr</w:t>
            </w:r>
            <w:r w:rsidR="00E83700">
              <w:rPr>
                <w:rFonts w:ascii="Arial" w:eastAsia="Arial" w:hAnsi="Arial" w:cs="Arial"/>
                <w:sz w:val="24"/>
                <w:szCs w:val="24"/>
              </w:rPr>
              <w:t>ic</w:t>
            </w:r>
            <w:r>
              <w:rPr>
                <w:rFonts w:ascii="Arial" w:eastAsia="Arial" w:hAnsi="Arial" w:cs="Arial"/>
                <w:sz w:val="24"/>
                <w:szCs w:val="24"/>
              </w:rPr>
              <w:t>tions/ l</w:t>
            </w:r>
            <w:r w:rsidR="00E83700">
              <w:rPr>
                <w:rFonts w:ascii="Arial" w:eastAsia="Arial" w:hAnsi="Arial" w:cs="Arial"/>
                <w:sz w:val="24"/>
                <w:szCs w:val="24"/>
              </w:rPr>
              <w:t>ic</w:t>
            </w:r>
            <w:r>
              <w:rPr>
                <w:rFonts w:ascii="Arial" w:eastAsia="Arial" w:hAnsi="Arial" w:cs="Arial"/>
                <w:sz w:val="24"/>
                <w:szCs w:val="24"/>
              </w:rPr>
              <w:t>ensing hours at venue?</w:t>
            </w:r>
          </w:p>
          <w:p w14:paraId="12333EE4" w14:textId="77777777" w:rsidR="000101ED" w:rsidRDefault="00000000">
            <w:pPr>
              <w:numPr>
                <w:ilvl w:val="0"/>
                <w:numId w:val="22"/>
              </w:numPr>
              <w:spacing w:before="240" w:after="0" w:line="240" w:lineRule="auto"/>
              <w:ind w:right="56"/>
              <w:rPr>
                <w:rFonts w:ascii="Arial" w:eastAsia="Arial" w:hAnsi="Arial" w:cs="Arial"/>
                <w:sz w:val="24"/>
                <w:szCs w:val="24"/>
              </w:rPr>
            </w:pPr>
            <w:r>
              <w:rPr>
                <w:rFonts w:ascii="Arial" w:eastAsia="Arial" w:hAnsi="Arial" w:cs="Arial"/>
                <w:sz w:val="24"/>
                <w:szCs w:val="24"/>
              </w:rPr>
              <w:t>Does the venue have in-house caterers?</w:t>
            </w:r>
          </w:p>
          <w:p w14:paraId="53007F0D" w14:textId="1EF9E856" w:rsidR="000101ED" w:rsidRDefault="00000000">
            <w:pPr>
              <w:numPr>
                <w:ilvl w:val="0"/>
                <w:numId w:val="22"/>
              </w:numPr>
              <w:spacing w:before="240" w:after="0" w:line="240" w:lineRule="auto"/>
              <w:ind w:right="56"/>
              <w:rPr>
                <w:rFonts w:ascii="Arial" w:eastAsia="Arial" w:hAnsi="Arial" w:cs="Arial"/>
                <w:sz w:val="24"/>
                <w:szCs w:val="24"/>
              </w:rPr>
            </w:pPr>
            <w:r>
              <w:rPr>
                <w:rFonts w:ascii="Arial" w:eastAsia="Arial" w:hAnsi="Arial" w:cs="Arial"/>
                <w:sz w:val="24"/>
                <w:szCs w:val="24"/>
              </w:rPr>
              <w:t>Does the venue pr</w:t>
            </w:r>
            <w:r w:rsidR="00E83700">
              <w:rPr>
                <w:rFonts w:ascii="Arial" w:eastAsia="Arial" w:hAnsi="Arial" w:cs="Arial"/>
                <w:sz w:val="24"/>
                <w:szCs w:val="24"/>
              </w:rPr>
              <w:t>ic</w:t>
            </w:r>
            <w:r>
              <w:rPr>
                <w:rFonts w:ascii="Arial" w:eastAsia="Arial" w:hAnsi="Arial" w:cs="Arial"/>
                <w:sz w:val="24"/>
                <w:szCs w:val="24"/>
              </w:rPr>
              <w:t>e include security and toilets?</w:t>
            </w:r>
          </w:p>
          <w:p w14:paraId="551707D6" w14:textId="203313FA" w:rsidR="000101ED" w:rsidRDefault="00000000">
            <w:pPr>
              <w:numPr>
                <w:ilvl w:val="0"/>
                <w:numId w:val="22"/>
              </w:numPr>
              <w:spacing w:before="240" w:after="0" w:line="240" w:lineRule="auto"/>
              <w:ind w:right="56"/>
              <w:rPr>
                <w:rFonts w:ascii="Arial" w:eastAsia="Arial" w:hAnsi="Arial" w:cs="Arial"/>
                <w:sz w:val="24"/>
                <w:szCs w:val="24"/>
              </w:rPr>
            </w:pPr>
            <w:r>
              <w:rPr>
                <w:rFonts w:ascii="Arial" w:eastAsia="Arial" w:hAnsi="Arial" w:cs="Arial"/>
                <w:sz w:val="24"/>
                <w:szCs w:val="24"/>
              </w:rPr>
              <w:t>Is the event venue indoors? If not, what provisions have been made for wet weather?</w:t>
            </w:r>
            <w:r w:rsidR="00B32C71">
              <w:rPr>
                <w:rFonts w:ascii="Arial" w:eastAsia="Arial" w:hAnsi="Arial" w:cs="Arial"/>
                <w:sz w:val="24"/>
                <w:szCs w:val="24"/>
              </w:rPr>
              <w:br/>
            </w:r>
          </w:p>
        </w:tc>
        <w:tc>
          <w:tcPr>
            <w:tcW w:w="3985" w:type="dxa"/>
            <w:tcBorders>
              <w:top w:val="nil"/>
              <w:left w:val="single" w:sz="8" w:space="0" w:color="000000"/>
              <w:bottom w:val="single" w:sz="8" w:space="0" w:color="000000"/>
              <w:right w:val="single" w:sz="8" w:space="0" w:color="000000"/>
            </w:tcBorders>
            <w:tcMar>
              <w:top w:w="0" w:type="dxa"/>
              <w:left w:w="180" w:type="dxa"/>
              <w:bottom w:w="0" w:type="dxa"/>
              <w:right w:w="180" w:type="dxa"/>
            </w:tcMar>
          </w:tcPr>
          <w:p w14:paraId="6F948F15" w14:textId="77777777" w:rsidR="000101ED" w:rsidRDefault="000101ED">
            <w:pPr>
              <w:spacing w:after="0" w:line="240" w:lineRule="auto"/>
              <w:rPr>
                <w:rFonts w:ascii="Arial" w:eastAsia="Arial" w:hAnsi="Arial" w:cs="Arial"/>
                <w:sz w:val="24"/>
                <w:szCs w:val="24"/>
              </w:rPr>
            </w:pPr>
          </w:p>
          <w:p w14:paraId="3141F983" w14:textId="77777777" w:rsidR="000101ED" w:rsidRDefault="000101ED">
            <w:pPr>
              <w:spacing w:after="0" w:line="240" w:lineRule="auto"/>
              <w:rPr>
                <w:rFonts w:ascii="Arial" w:eastAsia="Arial" w:hAnsi="Arial" w:cs="Arial"/>
                <w:sz w:val="24"/>
                <w:szCs w:val="24"/>
              </w:rPr>
            </w:pPr>
          </w:p>
          <w:p w14:paraId="4B0DEB2F" w14:textId="77777777" w:rsidR="000101ED" w:rsidRDefault="000101ED">
            <w:pPr>
              <w:spacing w:after="0" w:line="240" w:lineRule="auto"/>
              <w:rPr>
                <w:rFonts w:ascii="Arial" w:eastAsia="Arial" w:hAnsi="Arial" w:cs="Arial"/>
                <w:sz w:val="24"/>
                <w:szCs w:val="24"/>
              </w:rPr>
            </w:pPr>
          </w:p>
          <w:p w14:paraId="700446AF" w14:textId="77777777" w:rsidR="000101ED" w:rsidRDefault="000101ED">
            <w:pPr>
              <w:spacing w:after="0" w:line="240" w:lineRule="auto"/>
              <w:rPr>
                <w:rFonts w:ascii="Arial" w:eastAsia="Arial" w:hAnsi="Arial" w:cs="Arial"/>
                <w:sz w:val="24"/>
                <w:szCs w:val="24"/>
              </w:rPr>
            </w:pPr>
          </w:p>
          <w:p w14:paraId="6F1894E4" w14:textId="77777777" w:rsidR="000101ED" w:rsidRDefault="000101ED">
            <w:pPr>
              <w:spacing w:after="0" w:line="240" w:lineRule="auto"/>
              <w:rPr>
                <w:rFonts w:ascii="Arial" w:eastAsia="Arial" w:hAnsi="Arial" w:cs="Arial"/>
                <w:sz w:val="24"/>
                <w:szCs w:val="24"/>
              </w:rPr>
            </w:pPr>
          </w:p>
          <w:p w14:paraId="1D14EFA2" w14:textId="77777777" w:rsidR="000101ED" w:rsidRDefault="000101ED">
            <w:pPr>
              <w:spacing w:after="0" w:line="240" w:lineRule="auto"/>
              <w:rPr>
                <w:rFonts w:ascii="Arial" w:eastAsia="Arial" w:hAnsi="Arial" w:cs="Arial"/>
                <w:sz w:val="24"/>
                <w:szCs w:val="24"/>
              </w:rPr>
            </w:pPr>
          </w:p>
          <w:p w14:paraId="4739D69E" w14:textId="77777777" w:rsidR="000101ED" w:rsidRDefault="000101ED">
            <w:pPr>
              <w:spacing w:after="0" w:line="240" w:lineRule="auto"/>
              <w:rPr>
                <w:rFonts w:ascii="Arial" w:eastAsia="Arial" w:hAnsi="Arial" w:cs="Arial"/>
                <w:sz w:val="24"/>
                <w:szCs w:val="24"/>
              </w:rPr>
            </w:pPr>
          </w:p>
          <w:p w14:paraId="10EB5127" w14:textId="77777777" w:rsidR="000101ED" w:rsidRDefault="000101ED">
            <w:pPr>
              <w:spacing w:after="0" w:line="240" w:lineRule="auto"/>
              <w:rPr>
                <w:rFonts w:ascii="Arial" w:eastAsia="Arial" w:hAnsi="Arial" w:cs="Arial"/>
                <w:sz w:val="24"/>
                <w:szCs w:val="24"/>
              </w:rPr>
            </w:pPr>
          </w:p>
          <w:p w14:paraId="2E951245" w14:textId="77777777" w:rsidR="000101ED" w:rsidRDefault="000101ED">
            <w:pPr>
              <w:spacing w:after="0" w:line="240" w:lineRule="auto"/>
              <w:rPr>
                <w:rFonts w:ascii="Arial" w:eastAsia="Arial" w:hAnsi="Arial" w:cs="Arial"/>
                <w:sz w:val="24"/>
                <w:szCs w:val="24"/>
              </w:rPr>
            </w:pPr>
          </w:p>
          <w:p w14:paraId="27EAB763" w14:textId="77777777" w:rsidR="000101ED" w:rsidRDefault="000101ED">
            <w:pPr>
              <w:spacing w:after="0" w:line="240" w:lineRule="auto"/>
              <w:rPr>
                <w:rFonts w:ascii="Arial" w:eastAsia="Arial" w:hAnsi="Arial" w:cs="Arial"/>
                <w:sz w:val="24"/>
                <w:szCs w:val="24"/>
              </w:rPr>
            </w:pPr>
          </w:p>
          <w:p w14:paraId="728A0E07" w14:textId="77777777" w:rsidR="000101ED" w:rsidRDefault="000101ED">
            <w:pPr>
              <w:spacing w:after="0" w:line="240" w:lineRule="auto"/>
              <w:rPr>
                <w:rFonts w:ascii="Arial" w:eastAsia="Arial" w:hAnsi="Arial" w:cs="Arial"/>
                <w:sz w:val="24"/>
                <w:szCs w:val="24"/>
              </w:rPr>
            </w:pPr>
          </w:p>
          <w:p w14:paraId="3549242B" w14:textId="77777777" w:rsidR="000101ED" w:rsidRDefault="000101ED">
            <w:pPr>
              <w:spacing w:after="0" w:line="240" w:lineRule="auto"/>
              <w:rPr>
                <w:rFonts w:ascii="Arial" w:eastAsia="Arial" w:hAnsi="Arial" w:cs="Arial"/>
                <w:sz w:val="24"/>
                <w:szCs w:val="24"/>
              </w:rPr>
            </w:pPr>
          </w:p>
          <w:p w14:paraId="51FD68C0" w14:textId="77777777" w:rsidR="000101ED" w:rsidRDefault="000101ED">
            <w:pPr>
              <w:spacing w:after="0" w:line="240" w:lineRule="auto"/>
              <w:rPr>
                <w:rFonts w:ascii="Arial" w:eastAsia="Arial" w:hAnsi="Arial" w:cs="Arial"/>
                <w:sz w:val="24"/>
                <w:szCs w:val="24"/>
              </w:rPr>
            </w:pPr>
          </w:p>
          <w:p w14:paraId="01A87382" w14:textId="77777777" w:rsidR="000101ED" w:rsidRDefault="000101ED">
            <w:pPr>
              <w:spacing w:after="0" w:line="240" w:lineRule="auto"/>
              <w:rPr>
                <w:rFonts w:ascii="Arial" w:eastAsia="Arial" w:hAnsi="Arial" w:cs="Arial"/>
                <w:sz w:val="24"/>
                <w:szCs w:val="24"/>
              </w:rPr>
            </w:pPr>
          </w:p>
          <w:p w14:paraId="3663E8F7" w14:textId="77777777" w:rsidR="000101ED" w:rsidRDefault="000101ED">
            <w:pPr>
              <w:spacing w:after="0" w:line="240" w:lineRule="auto"/>
              <w:rPr>
                <w:rFonts w:ascii="Arial" w:eastAsia="Arial" w:hAnsi="Arial" w:cs="Arial"/>
                <w:sz w:val="24"/>
                <w:szCs w:val="24"/>
              </w:rPr>
            </w:pPr>
          </w:p>
          <w:p w14:paraId="31ED220D" w14:textId="77777777" w:rsidR="000101ED" w:rsidRDefault="000101ED">
            <w:pPr>
              <w:spacing w:after="0" w:line="240" w:lineRule="auto"/>
              <w:rPr>
                <w:rFonts w:ascii="Arial" w:eastAsia="Arial" w:hAnsi="Arial" w:cs="Arial"/>
                <w:sz w:val="24"/>
                <w:szCs w:val="24"/>
              </w:rPr>
            </w:pPr>
          </w:p>
          <w:p w14:paraId="71401540" w14:textId="77777777" w:rsidR="000101ED" w:rsidRDefault="000101ED">
            <w:pPr>
              <w:spacing w:after="0" w:line="240" w:lineRule="auto"/>
              <w:rPr>
                <w:rFonts w:ascii="Arial" w:eastAsia="Arial" w:hAnsi="Arial" w:cs="Arial"/>
                <w:sz w:val="24"/>
                <w:szCs w:val="24"/>
              </w:rPr>
            </w:pPr>
          </w:p>
          <w:p w14:paraId="427C31DC" w14:textId="77777777" w:rsidR="000101ED" w:rsidRDefault="000101ED">
            <w:pPr>
              <w:spacing w:after="0" w:line="240" w:lineRule="auto"/>
              <w:rPr>
                <w:rFonts w:ascii="Arial" w:eastAsia="Arial" w:hAnsi="Arial" w:cs="Arial"/>
                <w:sz w:val="24"/>
                <w:szCs w:val="24"/>
              </w:rPr>
            </w:pPr>
          </w:p>
          <w:p w14:paraId="31919745" w14:textId="77777777" w:rsidR="000101ED" w:rsidRDefault="000101ED">
            <w:pPr>
              <w:spacing w:after="0" w:line="240" w:lineRule="auto"/>
              <w:rPr>
                <w:rFonts w:ascii="Arial" w:eastAsia="Arial" w:hAnsi="Arial" w:cs="Arial"/>
                <w:sz w:val="24"/>
                <w:szCs w:val="24"/>
              </w:rPr>
            </w:pPr>
          </w:p>
          <w:p w14:paraId="3964FD72" w14:textId="77777777" w:rsidR="000101ED" w:rsidRDefault="000101ED">
            <w:pPr>
              <w:spacing w:after="0" w:line="240" w:lineRule="auto"/>
              <w:rPr>
                <w:rFonts w:ascii="Arial" w:eastAsia="Arial" w:hAnsi="Arial" w:cs="Arial"/>
                <w:sz w:val="24"/>
                <w:szCs w:val="24"/>
              </w:rPr>
            </w:pPr>
          </w:p>
          <w:p w14:paraId="725BCDE9" w14:textId="77777777" w:rsidR="000101ED" w:rsidRDefault="000101ED">
            <w:pPr>
              <w:spacing w:after="0" w:line="240" w:lineRule="auto"/>
              <w:rPr>
                <w:rFonts w:ascii="Arial" w:eastAsia="Arial" w:hAnsi="Arial" w:cs="Arial"/>
                <w:sz w:val="24"/>
                <w:szCs w:val="24"/>
              </w:rPr>
            </w:pPr>
          </w:p>
          <w:p w14:paraId="46F75922" w14:textId="77777777" w:rsidR="000101ED" w:rsidRDefault="000101ED">
            <w:pPr>
              <w:spacing w:after="0" w:line="240" w:lineRule="auto"/>
              <w:rPr>
                <w:rFonts w:ascii="Arial" w:eastAsia="Arial" w:hAnsi="Arial" w:cs="Arial"/>
                <w:sz w:val="24"/>
                <w:szCs w:val="24"/>
              </w:rPr>
            </w:pPr>
          </w:p>
        </w:tc>
      </w:tr>
      <w:tr w:rsidR="000101ED" w14:paraId="79F42A71" w14:textId="77777777" w:rsidTr="006C778D">
        <w:trPr>
          <w:trHeight w:val="2230"/>
        </w:trPr>
        <w:tc>
          <w:tcPr>
            <w:tcW w:w="990" w:type="dxa"/>
            <w:tcBorders>
              <w:top w:val="nil"/>
              <w:left w:val="single" w:sz="8" w:space="0" w:color="000000"/>
              <w:bottom w:val="single" w:sz="8" w:space="0" w:color="000000"/>
              <w:right w:val="nil"/>
            </w:tcBorders>
            <w:tcMar>
              <w:top w:w="0" w:type="dxa"/>
              <w:left w:w="180" w:type="dxa"/>
              <w:bottom w:w="0" w:type="dxa"/>
              <w:right w:w="180" w:type="dxa"/>
            </w:tcMar>
          </w:tcPr>
          <w:p w14:paraId="555B00E3"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lastRenderedPageBreak/>
              <w:t>5.</w:t>
            </w:r>
          </w:p>
        </w:tc>
        <w:tc>
          <w:tcPr>
            <w:tcW w:w="5390" w:type="dxa"/>
            <w:tcBorders>
              <w:top w:val="nil"/>
              <w:left w:val="single" w:sz="8" w:space="0" w:color="000000"/>
              <w:bottom w:val="single" w:sz="8" w:space="0" w:color="000000"/>
              <w:right w:val="nil"/>
            </w:tcBorders>
            <w:tcMar>
              <w:top w:w="0" w:type="dxa"/>
              <w:left w:w="180" w:type="dxa"/>
              <w:bottom w:w="0" w:type="dxa"/>
              <w:right w:w="180" w:type="dxa"/>
            </w:tcMar>
          </w:tcPr>
          <w:p w14:paraId="1F3DE9D8"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Accommodation:</w:t>
            </w:r>
          </w:p>
          <w:p w14:paraId="2540D418" w14:textId="745300F5" w:rsidR="000101ED" w:rsidRDefault="00000000">
            <w:pPr>
              <w:numPr>
                <w:ilvl w:val="0"/>
                <w:numId w:val="20"/>
              </w:numPr>
              <w:spacing w:before="240" w:after="0" w:line="240" w:lineRule="auto"/>
              <w:ind w:right="56"/>
              <w:rPr>
                <w:rFonts w:ascii="Arial" w:eastAsia="Arial" w:hAnsi="Arial" w:cs="Arial"/>
                <w:sz w:val="24"/>
                <w:szCs w:val="24"/>
              </w:rPr>
            </w:pPr>
            <w:r>
              <w:rPr>
                <w:rFonts w:ascii="Arial" w:eastAsia="Arial" w:hAnsi="Arial" w:cs="Arial"/>
                <w:sz w:val="24"/>
                <w:szCs w:val="24"/>
              </w:rPr>
              <w:t>Pr</w:t>
            </w:r>
            <w:r w:rsidR="00E83700">
              <w:rPr>
                <w:rFonts w:ascii="Arial" w:eastAsia="Arial" w:hAnsi="Arial" w:cs="Arial"/>
                <w:sz w:val="24"/>
                <w:szCs w:val="24"/>
              </w:rPr>
              <w:t>ic</w:t>
            </w:r>
            <w:r>
              <w:rPr>
                <w:rFonts w:ascii="Arial" w:eastAsia="Arial" w:hAnsi="Arial" w:cs="Arial"/>
                <w:sz w:val="24"/>
                <w:szCs w:val="24"/>
              </w:rPr>
              <w:t>e range (five-star to hostel)</w:t>
            </w:r>
          </w:p>
          <w:p w14:paraId="43156147" w14:textId="77777777" w:rsidR="000101ED" w:rsidRDefault="00000000">
            <w:pPr>
              <w:numPr>
                <w:ilvl w:val="0"/>
                <w:numId w:val="20"/>
              </w:numPr>
              <w:spacing w:before="240" w:after="0" w:line="240" w:lineRule="auto"/>
              <w:ind w:right="56"/>
              <w:rPr>
                <w:rFonts w:ascii="Arial" w:eastAsia="Arial" w:hAnsi="Arial" w:cs="Arial"/>
                <w:sz w:val="24"/>
                <w:szCs w:val="24"/>
              </w:rPr>
            </w:pPr>
            <w:r>
              <w:rPr>
                <w:rFonts w:ascii="Arial" w:eastAsia="Arial" w:hAnsi="Arial" w:cs="Arial"/>
                <w:sz w:val="24"/>
                <w:szCs w:val="24"/>
              </w:rPr>
              <w:t>Number of hotel beds within 2 miles of the venue</w:t>
            </w:r>
          </w:p>
          <w:p w14:paraId="2641C25A" w14:textId="77777777" w:rsidR="000101ED" w:rsidRDefault="00000000">
            <w:pPr>
              <w:numPr>
                <w:ilvl w:val="0"/>
                <w:numId w:val="20"/>
              </w:numPr>
              <w:spacing w:before="240" w:after="0" w:line="240" w:lineRule="auto"/>
              <w:ind w:right="56"/>
              <w:rPr>
                <w:rFonts w:ascii="Arial" w:eastAsia="Arial" w:hAnsi="Arial" w:cs="Arial"/>
                <w:sz w:val="24"/>
                <w:szCs w:val="24"/>
              </w:rPr>
            </w:pPr>
            <w:r>
              <w:rPr>
                <w:rFonts w:ascii="Arial" w:eastAsia="Arial" w:hAnsi="Arial" w:cs="Arial"/>
                <w:sz w:val="24"/>
                <w:szCs w:val="24"/>
              </w:rPr>
              <w:t>Number of hotel beds within 5 miles of the venue</w:t>
            </w:r>
          </w:p>
          <w:p w14:paraId="2D6C4ACF" w14:textId="2F58AF6A" w:rsidR="000101ED" w:rsidRPr="00B32C71" w:rsidRDefault="00000000" w:rsidP="00A2223F">
            <w:pPr>
              <w:numPr>
                <w:ilvl w:val="0"/>
                <w:numId w:val="20"/>
              </w:numPr>
              <w:spacing w:before="240" w:after="0" w:line="240" w:lineRule="auto"/>
              <w:ind w:right="56"/>
              <w:rPr>
                <w:rFonts w:ascii="Arial" w:eastAsia="Arial" w:hAnsi="Arial" w:cs="Arial"/>
                <w:sz w:val="24"/>
                <w:szCs w:val="24"/>
              </w:rPr>
            </w:pPr>
            <w:r>
              <w:rPr>
                <w:rFonts w:ascii="Arial" w:eastAsia="Arial" w:hAnsi="Arial" w:cs="Arial"/>
                <w:sz w:val="24"/>
                <w:szCs w:val="24"/>
              </w:rPr>
              <w:t>Number of hotel beds within 10 miles of the venue</w:t>
            </w:r>
            <w:r w:rsidR="00B32C71">
              <w:rPr>
                <w:rFonts w:ascii="Arial" w:eastAsia="Arial" w:hAnsi="Arial" w:cs="Arial"/>
                <w:sz w:val="24"/>
                <w:szCs w:val="24"/>
              </w:rPr>
              <w:br/>
            </w:r>
          </w:p>
        </w:tc>
        <w:tc>
          <w:tcPr>
            <w:tcW w:w="3985" w:type="dxa"/>
            <w:tcBorders>
              <w:top w:val="nil"/>
              <w:left w:val="single" w:sz="8" w:space="0" w:color="000000"/>
              <w:bottom w:val="single" w:sz="8" w:space="0" w:color="000000"/>
              <w:right w:val="single" w:sz="8" w:space="0" w:color="000000"/>
            </w:tcBorders>
            <w:tcMar>
              <w:top w:w="0" w:type="dxa"/>
              <w:left w:w="180" w:type="dxa"/>
              <w:bottom w:w="0" w:type="dxa"/>
              <w:right w:w="180" w:type="dxa"/>
            </w:tcMar>
          </w:tcPr>
          <w:p w14:paraId="2E7EB5A7" w14:textId="77777777" w:rsidR="000101ED" w:rsidRDefault="000101ED">
            <w:pPr>
              <w:spacing w:after="0" w:line="240" w:lineRule="auto"/>
              <w:rPr>
                <w:rFonts w:ascii="Arial" w:eastAsia="Arial" w:hAnsi="Arial" w:cs="Arial"/>
                <w:sz w:val="24"/>
                <w:szCs w:val="24"/>
              </w:rPr>
            </w:pPr>
          </w:p>
          <w:p w14:paraId="4E0B81F6" w14:textId="77777777" w:rsidR="000101ED" w:rsidRDefault="000101ED">
            <w:pPr>
              <w:spacing w:after="0" w:line="240" w:lineRule="auto"/>
              <w:rPr>
                <w:rFonts w:ascii="Arial" w:eastAsia="Arial" w:hAnsi="Arial" w:cs="Arial"/>
                <w:sz w:val="24"/>
                <w:szCs w:val="24"/>
              </w:rPr>
            </w:pPr>
          </w:p>
          <w:p w14:paraId="2A85A059" w14:textId="77777777" w:rsidR="000101ED" w:rsidRDefault="000101ED">
            <w:pPr>
              <w:spacing w:after="0" w:line="240" w:lineRule="auto"/>
              <w:rPr>
                <w:rFonts w:ascii="Arial" w:eastAsia="Arial" w:hAnsi="Arial" w:cs="Arial"/>
                <w:sz w:val="24"/>
                <w:szCs w:val="24"/>
              </w:rPr>
            </w:pPr>
          </w:p>
          <w:p w14:paraId="636531F9" w14:textId="77777777" w:rsidR="000101ED" w:rsidRDefault="00000000">
            <w:pPr>
              <w:spacing w:after="0" w:line="240" w:lineRule="auto"/>
              <w:rPr>
                <w:rFonts w:ascii="Arial" w:eastAsia="Arial" w:hAnsi="Arial" w:cs="Arial"/>
                <w:sz w:val="24"/>
                <w:szCs w:val="24"/>
              </w:rPr>
            </w:pPr>
            <w:r>
              <w:rPr>
                <w:rFonts w:ascii="Arial" w:eastAsia="Arial" w:hAnsi="Arial" w:cs="Arial"/>
                <w:sz w:val="24"/>
                <w:szCs w:val="24"/>
              </w:rPr>
              <w:t>.</w:t>
            </w:r>
          </w:p>
          <w:p w14:paraId="3C3B0DC6" w14:textId="77777777" w:rsidR="000101ED" w:rsidRDefault="000101ED">
            <w:pPr>
              <w:spacing w:after="0" w:line="240" w:lineRule="auto"/>
              <w:rPr>
                <w:rFonts w:ascii="Arial" w:eastAsia="Arial" w:hAnsi="Arial" w:cs="Arial"/>
                <w:sz w:val="24"/>
                <w:szCs w:val="24"/>
              </w:rPr>
            </w:pPr>
          </w:p>
          <w:p w14:paraId="408C497C" w14:textId="77777777" w:rsidR="000101ED" w:rsidRDefault="000101ED">
            <w:pPr>
              <w:spacing w:after="0" w:line="240" w:lineRule="auto"/>
              <w:rPr>
                <w:rFonts w:ascii="Arial" w:eastAsia="Arial" w:hAnsi="Arial" w:cs="Arial"/>
                <w:sz w:val="24"/>
                <w:szCs w:val="24"/>
              </w:rPr>
            </w:pPr>
          </w:p>
          <w:p w14:paraId="60EBEABE" w14:textId="77777777" w:rsidR="000101ED" w:rsidRDefault="000101ED">
            <w:pPr>
              <w:spacing w:after="0" w:line="240" w:lineRule="auto"/>
              <w:rPr>
                <w:rFonts w:ascii="Arial" w:eastAsia="Arial" w:hAnsi="Arial" w:cs="Arial"/>
                <w:sz w:val="24"/>
                <w:szCs w:val="24"/>
              </w:rPr>
            </w:pPr>
          </w:p>
          <w:p w14:paraId="55996CEA" w14:textId="77777777" w:rsidR="000101ED" w:rsidRDefault="000101ED">
            <w:pPr>
              <w:spacing w:after="0" w:line="240" w:lineRule="auto"/>
              <w:rPr>
                <w:rFonts w:ascii="Arial" w:eastAsia="Arial" w:hAnsi="Arial" w:cs="Arial"/>
                <w:sz w:val="24"/>
                <w:szCs w:val="24"/>
              </w:rPr>
            </w:pPr>
          </w:p>
        </w:tc>
      </w:tr>
      <w:tr w:rsidR="000101ED" w14:paraId="7896C97C" w14:textId="77777777" w:rsidTr="006C778D">
        <w:trPr>
          <w:trHeight w:val="2173"/>
        </w:trPr>
        <w:tc>
          <w:tcPr>
            <w:tcW w:w="990" w:type="dxa"/>
            <w:tcBorders>
              <w:top w:val="nil"/>
              <w:left w:val="single" w:sz="8" w:space="0" w:color="000000"/>
              <w:bottom w:val="single" w:sz="8" w:space="0" w:color="000000"/>
              <w:right w:val="nil"/>
            </w:tcBorders>
            <w:tcMar>
              <w:top w:w="0" w:type="dxa"/>
              <w:left w:w="180" w:type="dxa"/>
              <w:bottom w:w="0" w:type="dxa"/>
              <w:right w:w="180" w:type="dxa"/>
            </w:tcMar>
          </w:tcPr>
          <w:p w14:paraId="270D1E4C"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6.</w:t>
            </w:r>
          </w:p>
        </w:tc>
        <w:tc>
          <w:tcPr>
            <w:tcW w:w="5390" w:type="dxa"/>
            <w:tcBorders>
              <w:top w:val="nil"/>
              <w:left w:val="single" w:sz="8" w:space="0" w:color="000000"/>
              <w:bottom w:val="single" w:sz="8" w:space="0" w:color="000000"/>
              <w:right w:val="nil"/>
            </w:tcBorders>
            <w:tcMar>
              <w:top w:w="0" w:type="dxa"/>
              <w:left w:w="180" w:type="dxa"/>
              <w:bottom w:w="0" w:type="dxa"/>
              <w:right w:w="180" w:type="dxa"/>
            </w:tcMar>
          </w:tcPr>
          <w:p w14:paraId="3D501D28"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International access:</w:t>
            </w:r>
          </w:p>
          <w:p w14:paraId="457B4F50" w14:textId="77777777" w:rsidR="000101ED" w:rsidRDefault="00000000">
            <w:pPr>
              <w:numPr>
                <w:ilvl w:val="0"/>
                <w:numId w:val="18"/>
              </w:numPr>
              <w:spacing w:before="240" w:after="0" w:line="240" w:lineRule="auto"/>
              <w:ind w:right="56"/>
              <w:rPr>
                <w:rFonts w:ascii="Arial" w:eastAsia="Arial" w:hAnsi="Arial" w:cs="Arial"/>
                <w:sz w:val="24"/>
                <w:szCs w:val="24"/>
              </w:rPr>
            </w:pPr>
            <w:r>
              <w:rPr>
                <w:rFonts w:ascii="Arial" w:eastAsia="Arial" w:hAnsi="Arial" w:cs="Arial"/>
                <w:sz w:val="24"/>
                <w:szCs w:val="24"/>
              </w:rPr>
              <w:t>Nearest International Airports (distance and normal travel time)</w:t>
            </w:r>
          </w:p>
          <w:p w14:paraId="269E8A5A" w14:textId="77777777" w:rsidR="000101ED" w:rsidRDefault="00000000">
            <w:pPr>
              <w:numPr>
                <w:ilvl w:val="0"/>
                <w:numId w:val="18"/>
              </w:numPr>
              <w:spacing w:before="240" w:after="0" w:line="240" w:lineRule="auto"/>
              <w:ind w:right="56"/>
              <w:rPr>
                <w:rFonts w:ascii="Arial" w:eastAsia="Arial" w:hAnsi="Arial" w:cs="Arial"/>
                <w:sz w:val="24"/>
                <w:szCs w:val="24"/>
              </w:rPr>
            </w:pPr>
            <w:r>
              <w:rPr>
                <w:rFonts w:ascii="Arial" w:eastAsia="Arial" w:hAnsi="Arial" w:cs="Arial"/>
                <w:sz w:val="24"/>
                <w:szCs w:val="24"/>
              </w:rPr>
              <w:t>Number of International flights per week.</w:t>
            </w:r>
          </w:p>
          <w:p w14:paraId="2B2E73D1" w14:textId="3C27AC6D" w:rsidR="000101ED" w:rsidRDefault="00000000">
            <w:pPr>
              <w:numPr>
                <w:ilvl w:val="0"/>
                <w:numId w:val="18"/>
              </w:numPr>
              <w:spacing w:before="240" w:after="0" w:line="240" w:lineRule="auto"/>
              <w:ind w:right="56"/>
              <w:rPr>
                <w:rFonts w:ascii="Arial" w:eastAsia="Arial" w:hAnsi="Arial" w:cs="Arial"/>
                <w:sz w:val="24"/>
                <w:szCs w:val="24"/>
              </w:rPr>
            </w:pPr>
            <w:r>
              <w:rPr>
                <w:rFonts w:ascii="Arial" w:eastAsia="Arial" w:hAnsi="Arial" w:cs="Arial"/>
                <w:sz w:val="24"/>
                <w:szCs w:val="24"/>
              </w:rPr>
              <w:t>Main connecting hubs.</w:t>
            </w:r>
            <w:r w:rsidR="00B32C71">
              <w:rPr>
                <w:rFonts w:ascii="Arial" w:eastAsia="Arial" w:hAnsi="Arial" w:cs="Arial"/>
                <w:sz w:val="24"/>
                <w:szCs w:val="24"/>
              </w:rPr>
              <w:br/>
            </w:r>
          </w:p>
        </w:tc>
        <w:tc>
          <w:tcPr>
            <w:tcW w:w="3985" w:type="dxa"/>
            <w:tcBorders>
              <w:top w:val="nil"/>
              <w:left w:val="single" w:sz="8" w:space="0" w:color="000000"/>
              <w:bottom w:val="single" w:sz="8" w:space="0" w:color="000000"/>
              <w:right w:val="single" w:sz="8" w:space="0" w:color="000000"/>
            </w:tcBorders>
            <w:tcMar>
              <w:top w:w="0" w:type="dxa"/>
              <w:left w:w="180" w:type="dxa"/>
              <w:bottom w:w="0" w:type="dxa"/>
              <w:right w:w="180" w:type="dxa"/>
            </w:tcMar>
          </w:tcPr>
          <w:p w14:paraId="301DD997" w14:textId="77777777" w:rsidR="000101ED" w:rsidRDefault="000101ED">
            <w:pPr>
              <w:spacing w:after="0" w:line="240" w:lineRule="auto"/>
              <w:rPr>
                <w:rFonts w:ascii="Arial" w:eastAsia="Arial" w:hAnsi="Arial" w:cs="Arial"/>
                <w:sz w:val="24"/>
                <w:szCs w:val="24"/>
              </w:rPr>
            </w:pPr>
          </w:p>
          <w:p w14:paraId="04314655" w14:textId="77777777" w:rsidR="000101ED" w:rsidRDefault="000101ED">
            <w:pPr>
              <w:spacing w:after="0" w:line="240" w:lineRule="auto"/>
              <w:rPr>
                <w:rFonts w:ascii="Arial" w:eastAsia="Arial" w:hAnsi="Arial" w:cs="Arial"/>
                <w:sz w:val="24"/>
                <w:szCs w:val="24"/>
              </w:rPr>
            </w:pPr>
          </w:p>
          <w:p w14:paraId="7163E180" w14:textId="77777777" w:rsidR="000101ED" w:rsidRDefault="000101ED">
            <w:pPr>
              <w:spacing w:after="0" w:line="240" w:lineRule="auto"/>
              <w:rPr>
                <w:rFonts w:ascii="Arial" w:eastAsia="Arial" w:hAnsi="Arial" w:cs="Arial"/>
                <w:sz w:val="24"/>
                <w:szCs w:val="24"/>
              </w:rPr>
            </w:pPr>
          </w:p>
          <w:p w14:paraId="1FCED54D" w14:textId="77777777" w:rsidR="000101ED" w:rsidRDefault="000101ED">
            <w:pPr>
              <w:spacing w:after="0" w:line="240" w:lineRule="auto"/>
              <w:rPr>
                <w:rFonts w:ascii="Arial" w:eastAsia="Arial" w:hAnsi="Arial" w:cs="Arial"/>
                <w:sz w:val="24"/>
                <w:szCs w:val="24"/>
              </w:rPr>
            </w:pPr>
          </w:p>
          <w:p w14:paraId="5CD9B0BB" w14:textId="77777777" w:rsidR="000101ED" w:rsidRDefault="000101ED">
            <w:pPr>
              <w:spacing w:after="0" w:line="240" w:lineRule="auto"/>
              <w:rPr>
                <w:rFonts w:ascii="Arial" w:eastAsia="Arial" w:hAnsi="Arial" w:cs="Arial"/>
                <w:sz w:val="24"/>
                <w:szCs w:val="24"/>
              </w:rPr>
            </w:pPr>
          </w:p>
          <w:p w14:paraId="265DD3E5" w14:textId="77777777" w:rsidR="000101ED" w:rsidRDefault="000101ED">
            <w:pPr>
              <w:spacing w:after="0" w:line="240" w:lineRule="auto"/>
              <w:rPr>
                <w:rFonts w:ascii="Arial" w:eastAsia="Arial" w:hAnsi="Arial" w:cs="Arial"/>
                <w:sz w:val="24"/>
                <w:szCs w:val="24"/>
              </w:rPr>
            </w:pPr>
          </w:p>
        </w:tc>
      </w:tr>
      <w:tr w:rsidR="000101ED" w14:paraId="10A2906B" w14:textId="77777777" w:rsidTr="006C778D">
        <w:trPr>
          <w:trHeight w:val="2590"/>
        </w:trPr>
        <w:tc>
          <w:tcPr>
            <w:tcW w:w="990" w:type="dxa"/>
            <w:tcBorders>
              <w:top w:val="nil"/>
              <w:left w:val="single" w:sz="8" w:space="0" w:color="000000"/>
              <w:bottom w:val="single" w:sz="8" w:space="0" w:color="000000"/>
              <w:right w:val="nil"/>
            </w:tcBorders>
            <w:tcMar>
              <w:top w:w="0" w:type="dxa"/>
              <w:left w:w="180" w:type="dxa"/>
              <w:bottom w:w="0" w:type="dxa"/>
              <w:right w:w="180" w:type="dxa"/>
            </w:tcMar>
          </w:tcPr>
          <w:p w14:paraId="4BBC9D52"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lastRenderedPageBreak/>
              <w:t>7.</w:t>
            </w:r>
          </w:p>
        </w:tc>
        <w:tc>
          <w:tcPr>
            <w:tcW w:w="5390" w:type="dxa"/>
            <w:tcBorders>
              <w:top w:val="nil"/>
              <w:left w:val="single" w:sz="8" w:space="0" w:color="000000"/>
              <w:bottom w:val="single" w:sz="8" w:space="0" w:color="000000"/>
              <w:right w:val="nil"/>
            </w:tcBorders>
            <w:tcMar>
              <w:top w:w="0" w:type="dxa"/>
              <w:left w:w="180" w:type="dxa"/>
              <w:bottom w:w="0" w:type="dxa"/>
              <w:right w:w="180" w:type="dxa"/>
            </w:tcMar>
          </w:tcPr>
          <w:p w14:paraId="1DEC359F" w14:textId="784E4B73"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Visas and restr</w:t>
            </w:r>
            <w:r w:rsidR="00E83700">
              <w:rPr>
                <w:rFonts w:ascii="Arial" w:eastAsia="Arial" w:hAnsi="Arial" w:cs="Arial"/>
                <w:b/>
                <w:sz w:val="24"/>
                <w:szCs w:val="24"/>
              </w:rPr>
              <w:t>ic</w:t>
            </w:r>
            <w:r>
              <w:rPr>
                <w:rFonts w:ascii="Arial" w:eastAsia="Arial" w:hAnsi="Arial" w:cs="Arial"/>
                <w:b/>
                <w:sz w:val="24"/>
                <w:szCs w:val="24"/>
              </w:rPr>
              <w:t>tions:</w:t>
            </w:r>
          </w:p>
          <w:p w14:paraId="09D1DEA5" w14:textId="77777777" w:rsidR="000101ED" w:rsidRDefault="00000000">
            <w:pPr>
              <w:numPr>
                <w:ilvl w:val="0"/>
                <w:numId w:val="11"/>
              </w:numPr>
              <w:spacing w:before="240" w:after="0" w:line="240" w:lineRule="auto"/>
              <w:ind w:right="56"/>
              <w:rPr>
                <w:rFonts w:ascii="Arial" w:eastAsia="Arial" w:hAnsi="Arial" w:cs="Arial"/>
                <w:sz w:val="24"/>
                <w:szCs w:val="24"/>
              </w:rPr>
            </w:pPr>
            <w:r>
              <w:rPr>
                <w:rFonts w:ascii="Arial" w:eastAsia="Arial" w:hAnsi="Arial" w:cs="Arial"/>
                <w:sz w:val="24"/>
                <w:szCs w:val="24"/>
              </w:rPr>
              <w:t>Cost of visitors or tourist visa?</w:t>
            </w:r>
          </w:p>
          <w:p w14:paraId="5357172A" w14:textId="4492C59C" w:rsidR="000101ED" w:rsidRDefault="00000000">
            <w:pPr>
              <w:numPr>
                <w:ilvl w:val="0"/>
                <w:numId w:val="11"/>
              </w:numPr>
              <w:spacing w:before="240" w:after="0" w:line="240" w:lineRule="auto"/>
              <w:ind w:right="56"/>
              <w:rPr>
                <w:rFonts w:ascii="Arial" w:eastAsia="Arial" w:hAnsi="Arial" w:cs="Arial"/>
                <w:sz w:val="24"/>
                <w:szCs w:val="24"/>
              </w:rPr>
            </w:pPr>
            <w:r>
              <w:rPr>
                <w:rFonts w:ascii="Arial" w:eastAsia="Arial" w:hAnsi="Arial" w:cs="Arial"/>
                <w:sz w:val="24"/>
                <w:szCs w:val="24"/>
              </w:rPr>
              <w:t>Are there restr</w:t>
            </w:r>
            <w:r w:rsidR="00E83700">
              <w:rPr>
                <w:rFonts w:ascii="Arial" w:eastAsia="Arial" w:hAnsi="Arial" w:cs="Arial"/>
                <w:sz w:val="24"/>
                <w:szCs w:val="24"/>
              </w:rPr>
              <w:t>ic</w:t>
            </w:r>
            <w:r>
              <w:rPr>
                <w:rFonts w:ascii="Arial" w:eastAsia="Arial" w:hAnsi="Arial" w:cs="Arial"/>
                <w:sz w:val="24"/>
                <w:szCs w:val="24"/>
              </w:rPr>
              <w:t>tions and/or diff</w:t>
            </w:r>
            <w:r w:rsidR="00E83700">
              <w:rPr>
                <w:rFonts w:ascii="Arial" w:eastAsia="Arial" w:hAnsi="Arial" w:cs="Arial"/>
                <w:sz w:val="24"/>
                <w:szCs w:val="24"/>
              </w:rPr>
              <w:t>ic</w:t>
            </w:r>
            <w:r>
              <w:rPr>
                <w:rFonts w:ascii="Arial" w:eastAsia="Arial" w:hAnsi="Arial" w:cs="Arial"/>
                <w:sz w:val="24"/>
                <w:szCs w:val="24"/>
              </w:rPr>
              <w:t xml:space="preserve">ulties for </w:t>
            </w:r>
            <w:r w:rsidR="00FD4398">
              <w:rPr>
                <w:rFonts w:ascii="Arial" w:eastAsia="Arial" w:hAnsi="Arial" w:cs="Arial"/>
                <w:sz w:val="24"/>
                <w:szCs w:val="24"/>
              </w:rPr>
              <w:t>h</w:t>
            </w:r>
            <w:r>
              <w:rPr>
                <w:rFonts w:ascii="Arial" w:eastAsia="Arial" w:hAnsi="Arial" w:cs="Arial"/>
                <w:sz w:val="24"/>
                <w:szCs w:val="24"/>
              </w:rPr>
              <w:t>ashers from specif</w:t>
            </w:r>
            <w:r w:rsidR="00E83700">
              <w:rPr>
                <w:rFonts w:ascii="Arial" w:eastAsia="Arial" w:hAnsi="Arial" w:cs="Arial"/>
                <w:sz w:val="24"/>
                <w:szCs w:val="24"/>
              </w:rPr>
              <w:t>ic</w:t>
            </w:r>
            <w:r>
              <w:rPr>
                <w:rFonts w:ascii="Arial" w:eastAsia="Arial" w:hAnsi="Arial" w:cs="Arial"/>
                <w:sz w:val="24"/>
                <w:szCs w:val="24"/>
              </w:rPr>
              <w:t xml:space="preserve"> countries to obtain visas?</w:t>
            </w:r>
          </w:p>
          <w:p w14:paraId="4F207B13" w14:textId="4DB3D9D2" w:rsidR="000101ED" w:rsidRDefault="00000000">
            <w:pPr>
              <w:numPr>
                <w:ilvl w:val="0"/>
                <w:numId w:val="11"/>
              </w:numPr>
              <w:spacing w:before="240" w:after="0" w:line="240" w:lineRule="auto"/>
              <w:ind w:right="56"/>
              <w:rPr>
                <w:rFonts w:ascii="Arial" w:eastAsia="Arial" w:hAnsi="Arial" w:cs="Arial"/>
                <w:sz w:val="24"/>
                <w:szCs w:val="24"/>
              </w:rPr>
            </w:pPr>
            <w:r>
              <w:rPr>
                <w:rFonts w:ascii="Arial" w:eastAsia="Arial" w:hAnsi="Arial" w:cs="Arial"/>
                <w:sz w:val="24"/>
                <w:szCs w:val="24"/>
              </w:rPr>
              <w:t>From wh</w:t>
            </w:r>
            <w:r w:rsidR="00E83700">
              <w:rPr>
                <w:rFonts w:ascii="Arial" w:eastAsia="Arial" w:hAnsi="Arial" w:cs="Arial"/>
                <w:sz w:val="24"/>
                <w:szCs w:val="24"/>
              </w:rPr>
              <w:t>ic</w:t>
            </w:r>
            <w:r>
              <w:rPr>
                <w:rFonts w:ascii="Arial" w:eastAsia="Arial" w:hAnsi="Arial" w:cs="Arial"/>
                <w:sz w:val="24"/>
                <w:szCs w:val="24"/>
              </w:rPr>
              <w:t>h countries?</w:t>
            </w:r>
            <w:r w:rsidR="00B32C71">
              <w:rPr>
                <w:rFonts w:ascii="Arial" w:eastAsia="Arial" w:hAnsi="Arial" w:cs="Arial"/>
                <w:sz w:val="24"/>
                <w:szCs w:val="24"/>
              </w:rPr>
              <w:br/>
            </w:r>
          </w:p>
        </w:tc>
        <w:tc>
          <w:tcPr>
            <w:tcW w:w="3985" w:type="dxa"/>
            <w:tcBorders>
              <w:top w:val="nil"/>
              <w:left w:val="single" w:sz="8" w:space="0" w:color="000000"/>
              <w:bottom w:val="single" w:sz="8" w:space="0" w:color="000000"/>
              <w:right w:val="single" w:sz="8" w:space="0" w:color="000000"/>
            </w:tcBorders>
            <w:tcMar>
              <w:top w:w="0" w:type="dxa"/>
              <w:left w:w="180" w:type="dxa"/>
              <w:bottom w:w="0" w:type="dxa"/>
              <w:right w:w="180" w:type="dxa"/>
            </w:tcMar>
          </w:tcPr>
          <w:p w14:paraId="2C1E796C" w14:textId="77777777" w:rsidR="000101ED" w:rsidRDefault="000101ED">
            <w:pPr>
              <w:spacing w:after="0" w:line="240" w:lineRule="auto"/>
              <w:rPr>
                <w:rFonts w:ascii="Arial" w:eastAsia="Arial" w:hAnsi="Arial" w:cs="Arial"/>
                <w:sz w:val="24"/>
                <w:szCs w:val="24"/>
              </w:rPr>
            </w:pPr>
          </w:p>
          <w:p w14:paraId="2824DED5" w14:textId="77777777" w:rsidR="000101ED" w:rsidRDefault="000101ED">
            <w:pPr>
              <w:spacing w:after="0" w:line="240" w:lineRule="auto"/>
              <w:rPr>
                <w:rFonts w:ascii="Arial" w:eastAsia="Arial" w:hAnsi="Arial" w:cs="Arial"/>
                <w:sz w:val="24"/>
                <w:szCs w:val="24"/>
              </w:rPr>
            </w:pPr>
          </w:p>
          <w:p w14:paraId="29854681" w14:textId="77777777" w:rsidR="000101ED" w:rsidRDefault="000101ED">
            <w:pPr>
              <w:spacing w:after="0" w:line="240" w:lineRule="auto"/>
              <w:rPr>
                <w:rFonts w:ascii="Arial" w:eastAsia="Arial" w:hAnsi="Arial" w:cs="Arial"/>
                <w:sz w:val="24"/>
                <w:szCs w:val="24"/>
              </w:rPr>
            </w:pPr>
          </w:p>
          <w:p w14:paraId="78EE9462" w14:textId="77777777" w:rsidR="000101ED" w:rsidRDefault="000101ED">
            <w:pPr>
              <w:spacing w:after="0" w:line="240" w:lineRule="auto"/>
              <w:rPr>
                <w:rFonts w:ascii="Arial" w:eastAsia="Arial" w:hAnsi="Arial" w:cs="Arial"/>
                <w:sz w:val="24"/>
                <w:szCs w:val="24"/>
              </w:rPr>
            </w:pPr>
          </w:p>
          <w:p w14:paraId="73BF656A" w14:textId="77777777" w:rsidR="000101ED" w:rsidRDefault="000101ED">
            <w:pPr>
              <w:spacing w:after="0" w:line="240" w:lineRule="auto"/>
              <w:rPr>
                <w:rFonts w:ascii="Arial" w:eastAsia="Arial" w:hAnsi="Arial" w:cs="Arial"/>
                <w:sz w:val="24"/>
                <w:szCs w:val="24"/>
              </w:rPr>
            </w:pPr>
          </w:p>
        </w:tc>
      </w:tr>
      <w:tr w:rsidR="000101ED" w14:paraId="352A7112" w14:textId="77777777" w:rsidTr="006C778D">
        <w:trPr>
          <w:trHeight w:val="1705"/>
        </w:trPr>
        <w:tc>
          <w:tcPr>
            <w:tcW w:w="990" w:type="dxa"/>
            <w:tcBorders>
              <w:top w:val="nil"/>
              <w:left w:val="single" w:sz="8" w:space="0" w:color="000000"/>
              <w:bottom w:val="single" w:sz="8" w:space="0" w:color="000000"/>
              <w:right w:val="nil"/>
            </w:tcBorders>
            <w:tcMar>
              <w:top w:w="0" w:type="dxa"/>
              <w:left w:w="180" w:type="dxa"/>
              <w:bottom w:w="0" w:type="dxa"/>
              <w:right w:w="180" w:type="dxa"/>
            </w:tcMar>
          </w:tcPr>
          <w:p w14:paraId="478B048E"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8.</w:t>
            </w:r>
          </w:p>
        </w:tc>
        <w:tc>
          <w:tcPr>
            <w:tcW w:w="5390" w:type="dxa"/>
            <w:tcBorders>
              <w:top w:val="nil"/>
              <w:left w:val="single" w:sz="8" w:space="0" w:color="000000"/>
              <w:bottom w:val="single" w:sz="8" w:space="0" w:color="000000"/>
              <w:right w:val="nil"/>
            </w:tcBorders>
            <w:tcMar>
              <w:top w:w="0" w:type="dxa"/>
              <w:left w:w="180" w:type="dxa"/>
              <w:bottom w:w="0" w:type="dxa"/>
              <w:right w:w="180" w:type="dxa"/>
            </w:tcMar>
          </w:tcPr>
          <w:p w14:paraId="3B3A9174"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 xml:space="preserve">Budget and Registration Cost: </w:t>
            </w:r>
          </w:p>
          <w:p w14:paraId="50EAEF20" w14:textId="07B83990" w:rsidR="000101ED" w:rsidRDefault="00000000">
            <w:pPr>
              <w:numPr>
                <w:ilvl w:val="0"/>
                <w:numId w:val="9"/>
              </w:numPr>
              <w:spacing w:before="240" w:after="0" w:line="240" w:lineRule="auto"/>
              <w:ind w:right="56"/>
              <w:rPr>
                <w:rFonts w:ascii="Arial" w:eastAsia="Arial" w:hAnsi="Arial" w:cs="Arial"/>
                <w:sz w:val="24"/>
                <w:szCs w:val="24"/>
              </w:rPr>
            </w:pPr>
            <w:r>
              <w:rPr>
                <w:rFonts w:ascii="Arial" w:eastAsia="Arial" w:hAnsi="Arial" w:cs="Arial"/>
                <w:sz w:val="24"/>
                <w:szCs w:val="24"/>
              </w:rPr>
              <w:t>Estimated opening pr</w:t>
            </w:r>
            <w:r w:rsidR="00E83700">
              <w:rPr>
                <w:rFonts w:ascii="Arial" w:eastAsia="Arial" w:hAnsi="Arial" w:cs="Arial"/>
                <w:sz w:val="24"/>
                <w:szCs w:val="24"/>
              </w:rPr>
              <w:t>ic</w:t>
            </w:r>
            <w:r>
              <w:rPr>
                <w:rFonts w:ascii="Arial" w:eastAsia="Arial" w:hAnsi="Arial" w:cs="Arial"/>
                <w:sz w:val="24"/>
                <w:szCs w:val="24"/>
              </w:rPr>
              <w:t>e:</w:t>
            </w:r>
          </w:p>
          <w:p w14:paraId="65B1B34C" w14:textId="52DFD920" w:rsidR="00390B77" w:rsidRDefault="00390B77">
            <w:pPr>
              <w:numPr>
                <w:ilvl w:val="0"/>
                <w:numId w:val="9"/>
              </w:numPr>
              <w:spacing w:before="240" w:after="0" w:line="240" w:lineRule="auto"/>
              <w:ind w:right="56"/>
              <w:rPr>
                <w:rFonts w:ascii="Arial" w:eastAsia="Arial" w:hAnsi="Arial" w:cs="Arial"/>
                <w:sz w:val="24"/>
                <w:szCs w:val="24"/>
              </w:rPr>
            </w:pPr>
            <w:r>
              <w:rPr>
                <w:rFonts w:ascii="Arial" w:eastAsia="Arial" w:hAnsi="Arial" w:cs="Arial"/>
                <w:sz w:val="24"/>
                <w:szCs w:val="24"/>
              </w:rPr>
              <w:t xml:space="preserve">Is this an early bird </w:t>
            </w:r>
            <w:r w:rsidR="009D248B">
              <w:rPr>
                <w:rFonts w:ascii="Arial" w:eastAsia="Arial" w:hAnsi="Arial" w:cs="Arial"/>
                <w:sz w:val="24"/>
                <w:szCs w:val="24"/>
              </w:rPr>
              <w:t xml:space="preserve">reduced </w:t>
            </w:r>
            <w:r w:rsidR="00E83700">
              <w:rPr>
                <w:rFonts w:ascii="Arial" w:eastAsia="Arial" w:hAnsi="Arial" w:cs="Arial"/>
                <w:sz w:val="24"/>
                <w:szCs w:val="24"/>
              </w:rPr>
              <w:t>price</w:t>
            </w:r>
            <w:r>
              <w:rPr>
                <w:rFonts w:ascii="Arial" w:eastAsia="Arial" w:hAnsi="Arial" w:cs="Arial"/>
                <w:sz w:val="24"/>
                <w:szCs w:val="24"/>
              </w:rPr>
              <w:t>?</w:t>
            </w:r>
          </w:p>
          <w:p w14:paraId="5FE46C40" w14:textId="72AF5076" w:rsidR="000101ED" w:rsidRDefault="00000000">
            <w:pPr>
              <w:numPr>
                <w:ilvl w:val="0"/>
                <w:numId w:val="9"/>
              </w:numPr>
              <w:spacing w:before="240" w:after="0" w:line="240" w:lineRule="auto"/>
              <w:ind w:right="56"/>
              <w:rPr>
                <w:rFonts w:ascii="Arial" w:eastAsia="Arial" w:hAnsi="Arial" w:cs="Arial"/>
                <w:sz w:val="24"/>
                <w:szCs w:val="24"/>
              </w:rPr>
            </w:pPr>
            <w:r>
              <w:rPr>
                <w:rFonts w:ascii="Arial" w:eastAsia="Arial" w:hAnsi="Arial" w:cs="Arial"/>
                <w:sz w:val="24"/>
                <w:szCs w:val="24"/>
              </w:rPr>
              <w:t xml:space="preserve">Estimated maximum </w:t>
            </w:r>
            <w:r w:rsidR="00E83700">
              <w:rPr>
                <w:rFonts w:ascii="Arial" w:eastAsia="Arial" w:hAnsi="Arial" w:cs="Arial"/>
                <w:sz w:val="24"/>
                <w:szCs w:val="24"/>
              </w:rPr>
              <w:t>price</w:t>
            </w:r>
            <w:r>
              <w:rPr>
                <w:rFonts w:ascii="Arial" w:eastAsia="Arial" w:hAnsi="Arial" w:cs="Arial"/>
                <w:sz w:val="24"/>
                <w:szCs w:val="24"/>
              </w:rPr>
              <w:t>:</w:t>
            </w:r>
          </w:p>
          <w:p w14:paraId="5919B3FB" w14:textId="77777777" w:rsidR="000101ED" w:rsidRDefault="00000000">
            <w:pPr>
              <w:numPr>
                <w:ilvl w:val="0"/>
                <w:numId w:val="9"/>
              </w:numPr>
              <w:spacing w:before="240" w:after="0" w:line="240" w:lineRule="auto"/>
              <w:ind w:right="56"/>
              <w:rPr>
                <w:rFonts w:ascii="Arial" w:eastAsia="Arial" w:hAnsi="Arial" w:cs="Arial"/>
                <w:sz w:val="24"/>
                <w:szCs w:val="24"/>
              </w:rPr>
            </w:pPr>
            <w:r>
              <w:rPr>
                <w:rFonts w:ascii="Arial" w:eastAsia="Arial" w:hAnsi="Arial" w:cs="Arial"/>
                <w:sz w:val="24"/>
                <w:szCs w:val="24"/>
              </w:rPr>
              <w:t>Estimated planning budget (please attach)?</w:t>
            </w:r>
          </w:p>
          <w:p w14:paraId="4A1A9121" w14:textId="4AAEBD32" w:rsidR="000101ED" w:rsidRDefault="00000000">
            <w:pPr>
              <w:numPr>
                <w:ilvl w:val="0"/>
                <w:numId w:val="9"/>
              </w:numPr>
              <w:spacing w:before="240" w:after="0" w:line="240" w:lineRule="auto"/>
              <w:ind w:right="56"/>
              <w:rPr>
                <w:rFonts w:ascii="Arial" w:eastAsia="Arial" w:hAnsi="Arial" w:cs="Arial"/>
                <w:sz w:val="24"/>
                <w:szCs w:val="24"/>
              </w:rPr>
            </w:pPr>
            <w:r>
              <w:rPr>
                <w:rFonts w:ascii="Arial" w:eastAsia="Arial" w:hAnsi="Arial" w:cs="Arial"/>
                <w:sz w:val="24"/>
                <w:szCs w:val="24"/>
              </w:rPr>
              <w:t>What is the estimated break-even number of paid part</w:t>
            </w:r>
            <w:r w:rsidR="00E83700">
              <w:rPr>
                <w:rFonts w:ascii="Arial" w:eastAsia="Arial" w:hAnsi="Arial" w:cs="Arial"/>
                <w:sz w:val="24"/>
                <w:szCs w:val="24"/>
              </w:rPr>
              <w:t>ic</w:t>
            </w:r>
            <w:r>
              <w:rPr>
                <w:rFonts w:ascii="Arial" w:eastAsia="Arial" w:hAnsi="Arial" w:cs="Arial"/>
                <w:sz w:val="24"/>
                <w:szCs w:val="24"/>
              </w:rPr>
              <w:t>ipants?</w:t>
            </w:r>
            <w:r w:rsidR="00B32C71">
              <w:rPr>
                <w:rFonts w:ascii="Arial" w:eastAsia="Arial" w:hAnsi="Arial" w:cs="Arial"/>
                <w:sz w:val="24"/>
                <w:szCs w:val="24"/>
              </w:rPr>
              <w:br/>
            </w:r>
          </w:p>
        </w:tc>
        <w:tc>
          <w:tcPr>
            <w:tcW w:w="3985" w:type="dxa"/>
            <w:tcBorders>
              <w:top w:val="nil"/>
              <w:left w:val="single" w:sz="8" w:space="0" w:color="000000"/>
              <w:bottom w:val="single" w:sz="8" w:space="0" w:color="000000"/>
              <w:right w:val="single" w:sz="8" w:space="0" w:color="000000"/>
            </w:tcBorders>
            <w:tcMar>
              <w:top w:w="0" w:type="dxa"/>
              <w:left w:w="180" w:type="dxa"/>
              <w:bottom w:w="0" w:type="dxa"/>
              <w:right w:w="180" w:type="dxa"/>
            </w:tcMar>
          </w:tcPr>
          <w:p w14:paraId="783E7CDF" w14:textId="77777777" w:rsidR="000101ED" w:rsidRDefault="000101ED">
            <w:pPr>
              <w:spacing w:after="0" w:line="240" w:lineRule="auto"/>
              <w:rPr>
                <w:rFonts w:ascii="Arial" w:eastAsia="Arial" w:hAnsi="Arial" w:cs="Arial"/>
                <w:sz w:val="24"/>
                <w:szCs w:val="24"/>
              </w:rPr>
            </w:pPr>
          </w:p>
          <w:p w14:paraId="104967B5" w14:textId="77777777" w:rsidR="000101ED" w:rsidRDefault="000101ED">
            <w:pPr>
              <w:spacing w:after="0" w:line="240" w:lineRule="auto"/>
              <w:rPr>
                <w:rFonts w:ascii="Arial" w:eastAsia="Arial" w:hAnsi="Arial" w:cs="Arial"/>
                <w:sz w:val="24"/>
                <w:szCs w:val="24"/>
              </w:rPr>
            </w:pPr>
          </w:p>
          <w:p w14:paraId="6B1C456C" w14:textId="77777777" w:rsidR="000101ED" w:rsidRDefault="000101ED">
            <w:pPr>
              <w:spacing w:after="0" w:line="240" w:lineRule="auto"/>
              <w:rPr>
                <w:rFonts w:ascii="Arial" w:eastAsia="Arial" w:hAnsi="Arial" w:cs="Arial"/>
                <w:sz w:val="24"/>
                <w:szCs w:val="24"/>
              </w:rPr>
            </w:pPr>
          </w:p>
          <w:p w14:paraId="36A022B1" w14:textId="77777777" w:rsidR="000101ED" w:rsidRDefault="000101ED">
            <w:pPr>
              <w:spacing w:after="0" w:line="240" w:lineRule="auto"/>
              <w:rPr>
                <w:rFonts w:ascii="Arial" w:eastAsia="Arial" w:hAnsi="Arial" w:cs="Arial"/>
                <w:sz w:val="24"/>
                <w:szCs w:val="24"/>
              </w:rPr>
            </w:pPr>
          </w:p>
          <w:p w14:paraId="385FADDA" w14:textId="77777777" w:rsidR="000101ED" w:rsidRDefault="000101ED">
            <w:pPr>
              <w:spacing w:after="0" w:line="240" w:lineRule="auto"/>
              <w:rPr>
                <w:rFonts w:ascii="Arial" w:eastAsia="Arial" w:hAnsi="Arial" w:cs="Arial"/>
                <w:sz w:val="24"/>
                <w:szCs w:val="24"/>
              </w:rPr>
            </w:pPr>
          </w:p>
          <w:p w14:paraId="499D5DF6" w14:textId="77777777" w:rsidR="000101ED" w:rsidRDefault="000101ED">
            <w:pPr>
              <w:spacing w:after="0" w:line="240" w:lineRule="auto"/>
              <w:rPr>
                <w:rFonts w:ascii="Arial" w:eastAsia="Arial" w:hAnsi="Arial" w:cs="Arial"/>
                <w:sz w:val="24"/>
                <w:szCs w:val="24"/>
              </w:rPr>
            </w:pPr>
          </w:p>
        </w:tc>
      </w:tr>
      <w:tr w:rsidR="000101ED" w14:paraId="1E4DFE39" w14:textId="77777777" w:rsidTr="006C778D">
        <w:trPr>
          <w:trHeight w:val="604"/>
        </w:trPr>
        <w:tc>
          <w:tcPr>
            <w:tcW w:w="990" w:type="dxa"/>
            <w:tcBorders>
              <w:top w:val="nil"/>
              <w:left w:val="single" w:sz="8" w:space="0" w:color="000000"/>
              <w:bottom w:val="single" w:sz="8" w:space="0" w:color="000000"/>
              <w:right w:val="nil"/>
            </w:tcBorders>
            <w:tcMar>
              <w:top w:w="0" w:type="dxa"/>
              <w:left w:w="180" w:type="dxa"/>
              <w:bottom w:w="0" w:type="dxa"/>
              <w:right w:w="180" w:type="dxa"/>
            </w:tcMar>
          </w:tcPr>
          <w:p w14:paraId="38409D0D" w14:textId="77777777" w:rsidR="000101ED" w:rsidRDefault="00000000">
            <w:pPr>
              <w:spacing w:before="240" w:after="0" w:line="240" w:lineRule="auto"/>
              <w:ind w:left="56" w:right="56"/>
              <w:rPr>
                <w:rFonts w:ascii="Arial" w:eastAsia="Arial" w:hAnsi="Arial" w:cs="Arial"/>
                <w:b/>
                <w:sz w:val="24"/>
                <w:szCs w:val="24"/>
              </w:rPr>
            </w:pPr>
            <w:r>
              <w:rPr>
                <w:rFonts w:ascii="Arial" w:eastAsia="Arial" w:hAnsi="Arial" w:cs="Arial"/>
                <w:b/>
                <w:sz w:val="24"/>
                <w:szCs w:val="24"/>
              </w:rPr>
              <w:t>9.</w:t>
            </w:r>
          </w:p>
        </w:tc>
        <w:tc>
          <w:tcPr>
            <w:tcW w:w="5390" w:type="dxa"/>
            <w:tcBorders>
              <w:top w:val="nil"/>
              <w:left w:val="single" w:sz="8" w:space="0" w:color="000000"/>
              <w:bottom w:val="single" w:sz="8" w:space="0" w:color="000000"/>
              <w:right w:val="nil"/>
            </w:tcBorders>
            <w:tcMar>
              <w:top w:w="0" w:type="dxa"/>
              <w:left w:w="180" w:type="dxa"/>
              <w:bottom w:w="0" w:type="dxa"/>
              <w:right w:w="180" w:type="dxa"/>
            </w:tcMar>
          </w:tcPr>
          <w:p w14:paraId="21D5C993" w14:textId="77777777" w:rsidR="000101ED" w:rsidRDefault="00000000">
            <w:pPr>
              <w:spacing w:before="240" w:after="0" w:line="240" w:lineRule="auto"/>
              <w:ind w:left="56" w:right="56"/>
              <w:rPr>
                <w:rFonts w:ascii="Arial" w:eastAsia="Arial" w:hAnsi="Arial" w:cs="Arial"/>
                <w:b/>
                <w:sz w:val="24"/>
                <w:szCs w:val="24"/>
              </w:rPr>
            </w:pPr>
            <w:r>
              <w:rPr>
                <w:rFonts w:ascii="Arial" w:eastAsia="Arial" w:hAnsi="Arial" w:cs="Arial"/>
                <w:b/>
                <w:sz w:val="24"/>
                <w:szCs w:val="24"/>
              </w:rPr>
              <w:t>Organisation Structure:</w:t>
            </w:r>
          </w:p>
          <w:p w14:paraId="7FD25C6D" w14:textId="2C9D0A98" w:rsidR="000101ED" w:rsidRDefault="00000000" w:rsidP="00B32C71">
            <w:pPr>
              <w:spacing w:before="240" w:after="0" w:line="240" w:lineRule="auto"/>
              <w:ind w:left="56" w:right="56"/>
              <w:rPr>
                <w:rFonts w:ascii="Arial" w:eastAsia="Arial" w:hAnsi="Arial" w:cs="Arial"/>
                <w:sz w:val="24"/>
                <w:szCs w:val="24"/>
              </w:rPr>
            </w:pPr>
            <w:r>
              <w:rPr>
                <w:rFonts w:ascii="Arial" w:eastAsia="Arial" w:hAnsi="Arial" w:cs="Arial"/>
                <w:sz w:val="24"/>
                <w:szCs w:val="24"/>
              </w:rPr>
              <w:t>What structure is proposed? (i.e. Limited Company? Charity? Trust? Incorporated Society?)</w:t>
            </w:r>
            <w:r w:rsidR="00B32C71">
              <w:rPr>
                <w:rFonts w:ascii="Arial" w:eastAsia="Arial" w:hAnsi="Arial" w:cs="Arial"/>
                <w:sz w:val="24"/>
                <w:szCs w:val="24"/>
              </w:rPr>
              <w:br/>
            </w:r>
          </w:p>
        </w:tc>
        <w:tc>
          <w:tcPr>
            <w:tcW w:w="3985" w:type="dxa"/>
            <w:tcBorders>
              <w:top w:val="nil"/>
              <w:left w:val="single" w:sz="8" w:space="0" w:color="000000"/>
              <w:bottom w:val="single" w:sz="8" w:space="0" w:color="000000"/>
              <w:right w:val="single" w:sz="8" w:space="0" w:color="000000"/>
            </w:tcBorders>
            <w:tcMar>
              <w:top w:w="0" w:type="dxa"/>
              <w:left w:w="180" w:type="dxa"/>
              <w:bottom w:w="0" w:type="dxa"/>
              <w:right w:w="180" w:type="dxa"/>
            </w:tcMar>
          </w:tcPr>
          <w:p w14:paraId="4430C6F8" w14:textId="77777777" w:rsidR="000101ED" w:rsidRDefault="000101ED">
            <w:pPr>
              <w:spacing w:after="0" w:line="240" w:lineRule="auto"/>
              <w:rPr>
                <w:rFonts w:ascii="Arial" w:eastAsia="Arial" w:hAnsi="Arial" w:cs="Arial"/>
                <w:sz w:val="24"/>
                <w:szCs w:val="24"/>
              </w:rPr>
            </w:pPr>
          </w:p>
        </w:tc>
      </w:tr>
      <w:tr w:rsidR="000101ED" w14:paraId="7477F1EA" w14:textId="77777777" w:rsidTr="006C778D">
        <w:trPr>
          <w:trHeight w:val="604"/>
        </w:trPr>
        <w:tc>
          <w:tcPr>
            <w:tcW w:w="990" w:type="dxa"/>
            <w:tcBorders>
              <w:top w:val="nil"/>
              <w:left w:val="single" w:sz="8" w:space="0" w:color="000000"/>
              <w:bottom w:val="single" w:sz="8" w:space="0" w:color="000000"/>
              <w:right w:val="nil"/>
            </w:tcBorders>
            <w:tcMar>
              <w:top w:w="0" w:type="dxa"/>
              <w:left w:w="180" w:type="dxa"/>
              <w:bottom w:w="0" w:type="dxa"/>
              <w:right w:w="180" w:type="dxa"/>
            </w:tcMar>
          </w:tcPr>
          <w:p w14:paraId="311E9A4A" w14:textId="77777777" w:rsidR="000101ED" w:rsidRDefault="00000000">
            <w:pPr>
              <w:spacing w:before="240" w:after="0" w:line="240" w:lineRule="auto"/>
              <w:ind w:left="56" w:right="56"/>
              <w:rPr>
                <w:rFonts w:ascii="Arial" w:eastAsia="Arial" w:hAnsi="Arial" w:cs="Arial"/>
                <w:b/>
                <w:sz w:val="24"/>
                <w:szCs w:val="24"/>
              </w:rPr>
            </w:pPr>
            <w:r>
              <w:rPr>
                <w:rFonts w:ascii="Arial" w:eastAsia="Arial" w:hAnsi="Arial" w:cs="Arial"/>
                <w:b/>
                <w:sz w:val="24"/>
                <w:szCs w:val="24"/>
              </w:rPr>
              <w:t>10.</w:t>
            </w:r>
          </w:p>
        </w:tc>
        <w:tc>
          <w:tcPr>
            <w:tcW w:w="5390" w:type="dxa"/>
            <w:tcBorders>
              <w:top w:val="nil"/>
              <w:left w:val="single" w:sz="8" w:space="0" w:color="000000"/>
              <w:bottom w:val="single" w:sz="8" w:space="0" w:color="000000"/>
              <w:right w:val="nil"/>
            </w:tcBorders>
            <w:tcMar>
              <w:top w:w="0" w:type="dxa"/>
              <w:left w:w="180" w:type="dxa"/>
              <w:bottom w:w="0" w:type="dxa"/>
              <w:right w:w="180" w:type="dxa"/>
            </w:tcMar>
          </w:tcPr>
          <w:p w14:paraId="7E11CA97" w14:textId="77777777" w:rsidR="000101ED" w:rsidRDefault="00000000">
            <w:pPr>
              <w:spacing w:before="240" w:after="0" w:line="240" w:lineRule="auto"/>
              <w:ind w:left="56" w:right="56"/>
              <w:rPr>
                <w:rFonts w:ascii="Arial" w:eastAsia="Arial" w:hAnsi="Arial" w:cs="Arial"/>
                <w:b/>
                <w:sz w:val="24"/>
                <w:szCs w:val="24"/>
              </w:rPr>
            </w:pPr>
            <w:r>
              <w:rPr>
                <w:rFonts w:ascii="Arial" w:eastAsia="Arial" w:hAnsi="Arial" w:cs="Arial"/>
                <w:b/>
                <w:sz w:val="24"/>
                <w:szCs w:val="24"/>
              </w:rPr>
              <w:t>Declaration on Banking Arrangements:</w:t>
            </w:r>
          </w:p>
          <w:p w14:paraId="16B7F456" w14:textId="1FAC447C" w:rsidR="000101ED" w:rsidRDefault="00000000" w:rsidP="00B32C71">
            <w:pPr>
              <w:spacing w:before="240" w:after="0" w:line="240" w:lineRule="auto"/>
              <w:ind w:left="56" w:right="56"/>
              <w:rPr>
                <w:rFonts w:ascii="Arial" w:eastAsia="Arial" w:hAnsi="Arial" w:cs="Arial"/>
                <w:sz w:val="24"/>
                <w:szCs w:val="24"/>
              </w:rPr>
            </w:pPr>
            <w:r>
              <w:rPr>
                <w:rFonts w:ascii="Arial" w:eastAsia="Arial" w:hAnsi="Arial" w:cs="Arial"/>
                <w:sz w:val="24"/>
                <w:szCs w:val="24"/>
              </w:rPr>
              <w:t>The bid team agrees to open an event bank account with at least three signatories, with two signatures required for approval of each and every payment.</w:t>
            </w:r>
            <w:r w:rsidR="00B32C71">
              <w:rPr>
                <w:rFonts w:ascii="Arial" w:eastAsia="Arial" w:hAnsi="Arial" w:cs="Arial"/>
                <w:sz w:val="24"/>
                <w:szCs w:val="24"/>
              </w:rPr>
              <w:br/>
            </w:r>
          </w:p>
        </w:tc>
        <w:tc>
          <w:tcPr>
            <w:tcW w:w="3985" w:type="dxa"/>
            <w:tcBorders>
              <w:top w:val="nil"/>
              <w:left w:val="single" w:sz="8" w:space="0" w:color="000000"/>
              <w:bottom w:val="single" w:sz="8" w:space="0" w:color="000000"/>
              <w:right w:val="single" w:sz="8" w:space="0" w:color="000000"/>
            </w:tcBorders>
            <w:tcMar>
              <w:top w:w="0" w:type="dxa"/>
              <w:left w:w="180" w:type="dxa"/>
              <w:bottom w:w="0" w:type="dxa"/>
              <w:right w:w="180" w:type="dxa"/>
            </w:tcMar>
          </w:tcPr>
          <w:p w14:paraId="2A254FED" w14:textId="77777777" w:rsidR="000101ED" w:rsidRDefault="000101ED">
            <w:pPr>
              <w:spacing w:after="0" w:line="240" w:lineRule="auto"/>
              <w:rPr>
                <w:rFonts w:ascii="Arial" w:eastAsia="Arial" w:hAnsi="Arial" w:cs="Arial"/>
                <w:sz w:val="24"/>
                <w:szCs w:val="24"/>
              </w:rPr>
            </w:pPr>
          </w:p>
        </w:tc>
      </w:tr>
      <w:tr w:rsidR="000101ED" w14:paraId="536EFC9A" w14:textId="77777777" w:rsidTr="006C778D">
        <w:trPr>
          <w:trHeight w:val="604"/>
        </w:trPr>
        <w:tc>
          <w:tcPr>
            <w:tcW w:w="990" w:type="dxa"/>
            <w:tcBorders>
              <w:top w:val="nil"/>
              <w:left w:val="single" w:sz="8" w:space="0" w:color="000000"/>
              <w:bottom w:val="single" w:sz="8" w:space="0" w:color="000000"/>
              <w:right w:val="nil"/>
            </w:tcBorders>
            <w:tcMar>
              <w:top w:w="0" w:type="dxa"/>
              <w:left w:w="180" w:type="dxa"/>
              <w:bottom w:w="0" w:type="dxa"/>
              <w:right w:w="180" w:type="dxa"/>
            </w:tcMar>
          </w:tcPr>
          <w:p w14:paraId="38888E67"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11.</w:t>
            </w:r>
          </w:p>
        </w:tc>
        <w:tc>
          <w:tcPr>
            <w:tcW w:w="5390" w:type="dxa"/>
            <w:tcBorders>
              <w:top w:val="nil"/>
              <w:left w:val="single" w:sz="8" w:space="0" w:color="000000"/>
              <w:bottom w:val="single" w:sz="8" w:space="0" w:color="000000"/>
              <w:right w:val="nil"/>
            </w:tcBorders>
            <w:tcMar>
              <w:top w:w="0" w:type="dxa"/>
              <w:left w:w="180" w:type="dxa"/>
              <w:bottom w:w="0" w:type="dxa"/>
              <w:right w:w="180" w:type="dxa"/>
            </w:tcMar>
          </w:tcPr>
          <w:p w14:paraId="69CBCA93"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Chairman:</w:t>
            </w:r>
          </w:p>
          <w:p w14:paraId="4A275C58" w14:textId="77777777" w:rsidR="000101ED" w:rsidRDefault="00000000">
            <w:pPr>
              <w:numPr>
                <w:ilvl w:val="0"/>
                <w:numId w:val="12"/>
              </w:numPr>
              <w:spacing w:before="240" w:after="0" w:line="240" w:lineRule="auto"/>
              <w:ind w:right="56"/>
              <w:rPr>
                <w:rFonts w:ascii="Arial" w:eastAsia="Arial" w:hAnsi="Arial" w:cs="Arial"/>
                <w:sz w:val="24"/>
                <w:szCs w:val="24"/>
              </w:rPr>
            </w:pPr>
            <w:r>
              <w:rPr>
                <w:rFonts w:ascii="Arial" w:eastAsia="Arial" w:hAnsi="Arial" w:cs="Arial"/>
                <w:sz w:val="24"/>
                <w:szCs w:val="24"/>
              </w:rPr>
              <w:t>Of the bid team?</w:t>
            </w:r>
          </w:p>
          <w:p w14:paraId="630E67DF" w14:textId="2ECC05AA" w:rsidR="000101ED" w:rsidRDefault="00000000">
            <w:pPr>
              <w:numPr>
                <w:ilvl w:val="0"/>
                <w:numId w:val="12"/>
              </w:numPr>
              <w:spacing w:before="240" w:after="0" w:line="240" w:lineRule="auto"/>
              <w:ind w:right="56"/>
              <w:rPr>
                <w:rFonts w:ascii="Arial" w:eastAsia="Arial" w:hAnsi="Arial" w:cs="Arial"/>
                <w:sz w:val="24"/>
                <w:szCs w:val="24"/>
              </w:rPr>
            </w:pPr>
            <w:r>
              <w:rPr>
                <w:rFonts w:ascii="Arial" w:eastAsia="Arial" w:hAnsi="Arial" w:cs="Arial"/>
                <w:sz w:val="24"/>
                <w:szCs w:val="24"/>
              </w:rPr>
              <w:lastRenderedPageBreak/>
              <w:t xml:space="preserve">Of the </w:t>
            </w:r>
            <w:r w:rsidR="00A56E80">
              <w:rPr>
                <w:rFonts w:ascii="Arial" w:eastAsia="Arial" w:hAnsi="Arial" w:cs="Arial"/>
                <w:sz w:val="24"/>
                <w:szCs w:val="24"/>
              </w:rPr>
              <w:t>PAH</w:t>
            </w:r>
            <w:r>
              <w:rPr>
                <w:rFonts w:ascii="Arial" w:eastAsia="Arial" w:hAnsi="Arial" w:cs="Arial"/>
                <w:sz w:val="24"/>
                <w:szCs w:val="24"/>
              </w:rPr>
              <w:t xml:space="preserve"> event?</w:t>
            </w:r>
            <w:r w:rsidR="00B32C71">
              <w:rPr>
                <w:rFonts w:ascii="Arial" w:eastAsia="Arial" w:hAnsi="Arial" w:cs="Arial"/>
                <w:sz w:val="24"/>
                <w:szCs w:val="24"/>
              </w:rPr>
              <w:br/>
            </w:r>
          </w:p>
        </w:tc>
        <w:tc>
          <w:tcPr>
            <w:tcW w:w="3985" w:type="dxa"/>
            <w:tcBorders>
              <w:top w:val="nil"/>
              <w:left w:val="single" w:sz="8" w:space="0" w:color="000000"/>
              <w:bottom w:val="single" w:sz="8" w:space="0" w:color="000000"/>
              <w:right w:val="single" w:sz="8" w:space="0" w:color="000000"/>
            </w:tcBorders>
            <w:tcMar>
              <w:top w:w="0" w:type="dxa"/>
              <w:left w:w="180" w:type="dxa"/>
              <w:bottom w:w="0" w:type="dxa"/>
              <w:right w:w="180" w:type="dxa"/>
            </w:tcMar>
          </w:tcPr>
          <w:p w14:paraId="3AB3AFED" w14:textId="77777777" w:rsidR="000101ED" w:rsidRDefault="000101ED">
            <w:pPr>
              <w:spacing w:after="0" w:line="240" w:lineRule="auto"/>
              <w:rPr>
                <w:rFonts w:ascii="Arial" w:eastAsia="Arial" w:hAnsi="Arial" w:cs="Arial"/>
                <w:sz w:val="24"/>
                <w:szCs w:val="24"/>
              </w:rPr>
            </w:pPr>
          </w:p>
          <w:p w14:paraId="1A70EFBE" w14:textId="77777777" w:rsidR="000101ED" w:rsidRDefault="000101ED">
            <w:pPr>
              <w:spacing w:after="0" w:line="240" w:lineRule="auto"/>
              <w:rPr>
                <w:rFonts w:ascii="Arial" w:eastAsia="Arial" w:hAnsi="Arial" w:cs="Arial"/>
                <w:sz w:val="24"/>
                <w:szCs w:val="24"/>
              </w:rPr>
            </w:pPr>
          </w:p>
          <w:p w14:paraId="79A9FAED" w14:textId="77777777" w:rsidR="000101ED" w:rsidRDefault="000101ED">
            <w:pPr>
              <w:spacing w:after="0" w:line="240" w:lineRule="auto"/>
              <w:rPr>
                <w:rFonts w:ascii="Arial" w:eastAsia="Arial" w:hAnsi="Arial" w:cs="Arial"/>
                <w:sz w:val="24"/>
                <w:szCs w:val="24"/>
              </w:rPr>
            </w:pPr>
          </w:p>
          <w:p w14:paraId="090C4B10" w14:textId="77777777" w:rsidR="000101ED" w:rsidRDefault="000101ED">
            <w:pPr>
              <w:spacing w:after="0" w:line="240" w:lineRule="auto"/>
              <w:rPr>
                <w:rFonts w:ascii="Arial" w:eastAsia="Arial" w:hAnsi="Arial" w:cs="Arial"/>
                <w:sz w:val="24"/>
                <w:szCs w:val="24"/>
              </w:rPr>
            </w:pPr>
          </w:p>
          <w:p w14:paraId="37A86D1E" w14:textId="77777777" w:rsidR="000101ED" w:rsidRDefault="000101ED">
            <w:pPr>
              <w:spacing w:after="0" w:line="240" w:lineRule="auto"/>
              <w:rPr>
                <w:rFonts w:ascii="Arial" w:eastAsia="Arial" w:hAnsi="Arial" w:cs="Arial"/>
                <w:sz w:val="24"/>
                <w:szCs w:val="24"/>
              </w:rPr>
            </w:pPr>
          </w:p>
        </w:tc>
      </w:tr>
      <w:tr w:rsidR="000101ED" w14:paraId="26FBF9EC" w14:textId="77777777" w:rsidTr="006C778D">
        <w:trPr>
          <w:trHeight w:val="2980"/>
        </w:trPr>
        <w:tc>
          <w:tcPr>
            <w:tcW w:w="990" w:type="dxa"/>
            <w:tcBorders>
              <w:top w:val="nil"/>
              <w:left w:val="single" w:sz="8" w:space="0" w:color="000000"/>
              <w:bottom w:val="single" w:sz="8" w:space="0" w:color="000000"/>
              <w:right w:val="nil"/>
            </w:tcBorders>
            <w:tcMar>
              <w:top w:w="0" w:type="dxa"/>
              <w:left w:w="180" w:type="dxa"/>
              <w:bottom w:w="0" w:type="dxa"/>
              <w:right w:w="180" w:type="dxa"/>
            </w:tcMar>
          </w:tcPr>
          <w:p w14:paraId="63DD7E94"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12.</w:t>
            </w:r>
          </w:p>
        </w:tc>
        <w:tc>
          <w:tcPr>
            <w:tcW w:w="5390" w:type="dxa"/>
            <w:tcBorders>
              <w:top w:val="nil"/>
              <w:left w:val="single" w:sz="8" w:space="0" w:color="000000"/>
              <w:bottom w:val="single" w:sz="8" w:space="0" w:color="000000"/>
              <w:right w:val="nil"/>
            </w:tcBorders>
            <w:tcMar>
              <w:top w:w="0" w:type="dxa"/>
              <w:left w:w="180" w:type="dxa"/>
              <w:bottom w:w="0" w:type="dxa"/>
              <w:right w:w="180" w:type="dxa"/>
            </w:tcMar>
          </w:tcPr>
          <w:p w14:paraId="434DDD6A"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Committee Members:</w:t>
            </w:r>
          </w:p>
          <w:p w14:paraId="1D3409B2" w14:textId="77777777" w:rsidR="000101ED" w:rsidRDefault="00000000">
            <w:pPr>
              <w:numPr>
                <w:ilvl w:val="0"/>
                <w:numId w:val="2"/>
              </w:numPr>
              <w:spacing w:before="240" w:after="0" w:line="240" w:lineRule="auto"/>
              <w:ind w:right="56"/>
              <w:rPr>
                <w:rFonts w:ascii="Arial" w:eastAsia="Arial" w:hAnsi="Arial" w:cs="Arial"/>
                <w:sz w:val="24"/>
                <w:szCs w:val="24"/>
              </w:rPr>
            </w:pPr>
            <w:r>
              <w:rPr>
                <w:rFonts w:ascii="Arial" w:eastAsia="Arial" w:hAnsi="Arial" w:cs="Arial"/>
                <w:sz w:val="24"/>
                <w:szCs w:val="24"/>
              </w:rPr>
              <w:t>Operations Manager</w:t>
            </w:r>
          </w:p>
          <w:p w14:paraId="7064B180" w14:textId="77777777" w:rsidR="000101ED" w:rsidRDefault="00000000">
            <w:pPr>
              <w:numPr>
                <w:ilvl w:val="0"/>
                <w:numId w:val="2"/>
              </w:numPr>
              <w:spacing w:before="240" w:after="0" w:line="240" w:lineRule="auto"/>
              <w:ind w:right="56"/>
              <w:rPr>
                <w:rFonts w:ascii="Arial" w:eastAsia="Arial" w:hAnsi="Arial" w:cs="Arial"/>
                <w:sz w:val="24"/>
                <w:szCs w:val="24"/>
              </w:rPr>
            </w:pPr>
            <w:r>
              <w:rPr>
                <w:rFonts w:ascii="Arial" w:eastAsia="Arial" w:hAnsi="Arial" w:cs="Arial"/>
                <w:sz w:val="24"/>
                <w:szCs w:val="24"/>
              </w:rPr>
              <w:t>Treasurer/Budget Manager</w:t>
            </w:r>
          </w:p>
          <w:p w14:paraId="61FA7269" w14:textId="64022292" w:rsidR="000101ED" w:rsidRDefault="00000000">
            <w:pPr>
              <w:numPr>
                <w:ilvl w:val="0"/>
                <w:numId w:val="2"/>
              </w:numPr>
              <w:spacing w:before="240" w:after="0" w:line="240" w:lineRule="auto"/>
              <w:ind w:right="56"/>
              <w:rPr>
                <w:rFonts w:ascii="Arial" w:eastAsia="Arial" w:hAnsi="Arial" w:cs="Arial"/>
                <w:sz w:val="24"/>
                <w:szCs w:val="24"/>
              </w:rPr>
            </w:pPr>
            <w:r>
              <w:rPr>
                <w:rFonts w:ascii="Arial" w:eastAsia="Arial" w:hAnsi="Arial" w:cs="Arial"/>
                <w:sz w:val="24"/>
                <w:szCs w:val="24"/>
              </w:rPr>
              <w:t>Commun</w:t>
            </w:r>
            <w:r w:rsidR="00E83700">
              <w:rPr>
                <w:rFonts w:ascii="Arial" w:eastAsia="Arial" w:hAnsi="Arial" w:cs="Arial"/>
                <w:sz w:val="24"/>
                <w:szCs w:val="24"/>
              </w:rPr>
              <w:t>ic</w:t>
            </w:r>
            <w:r>
              <w:rPr>
                <w:rFonts w:ascii="Arial" w:eastAsia="Arial" w:hAnsi="Arial" w:cs="Arial"/>
                <w:sz w:val="24"/>
                <w:szCs w:val="24"/>
              </w:rPr>
              <w:t>ations Manager (including web &amp; social media)</w:t>
            </w:r>
          </w:p>
          <w:p w14:paraId="60040A2C" w14:textId="63FF451E" w:rsidR="000101ED" w:rsidRDefault="00000000">
            <w:pPr>
              <w:numPr>
                <w:ilvl w:val="0"/>
                <w:numId w:val="2"/>
              </w:numPr>
              <w:spacing w:before="240" w:after="0" w:line="240" w:lineRule="auto"/>
              <w:ind w:right="56"/>
              <w:rPr>
                <w:rFonts w:ascii="Arial" w:eastAsia="Arial" w:hAnsi="Arial" w:cs="Arial"/>
                <w:sz w:val="24"/>
                <w:szCs w:val="24"/>
              </w:rPr>
            </w:pPr>
            <w:r>
              <w:rPr>
                <w:rFonts w:ascii="Arial" w:eastAsia="Arial" w:hAnsi="Arial" w:cs="Arial"/>
                <w:sz w:val="24"/>
                <w:szCs w:val="24"/>
              </w:rPr>
              <w:t>Trail</w:t>
            </w:r>
            <w:r w:rsidR="00B32C71">
              <w:rPr>
                <w:rFonts w:ascii="Arial" w:eastAsia="Arial" w:hAnsi="Arial" w:cs="Arial"/>
                <w:sz w:val="24"/>
                <w:szCs w:val="24"/>
              </w:rPr>
              <w:t xml:space="preserve"> </w:t>
            </w:r>
            <w:r>
              <w:rPr>
                <w:rFonts w:ascii="Arial" w:eastAsia="Arial" w:hAnsi="Arial" w:cs="Arial"/>
                <w:sz w:val="24"/>
                <w:szCs w:val="24"/>
              </w:rPr>
              <w:t>Master</w:t>
            </w:r>
          </w:p>
          <w:p w14:paraId="160726A2" w14:textId="77777777" w:rsidR="000101ED" w:rsidRDefault="00000000">
            <w:pPr>
              <w:numPr>
                <w:ilvl w:val="0"/>
                <w:numId w:val="2"/>
              </w:numPr>
              <w:spacing w:before="240" w:after="0" w:line="240" w:lineRule="auto"/>
              <w:ind w:right="56"/>
              <w:rPr>
                <w:rFonts w:ascii="Arial" w:eastAsia="Arial" w:hAnsi="Arial" w:cs="Arial"/>
                <w:sz w:val="24"/>
                <w:szCs w:val="24"/>
              </w:rPr>
            </w:pPr>
            <w:r>
              <w:rPr>
                <w:rFonts w:ascii="Arial" w:eastAsia="Arial" w:hAnsi="Arial" w:cs="Arial"/>
                <w:sz w:val="24"/>
                <w:szCs w:val="24"/>
              </w:rPr>
              <w:t>Beverage Manager</w:t>
            </w:r>
          </w:p>
          <w:p w14:paraId="2B61D6DD" w14:textId="77777777" w:rsidR="000101ED" w:rsidRDefault="00000000">
            <w:pPr>
              <w:numPr>
                <w:ilvl w:val="0"/>
                <w:numId w:val="2"/>
              </w:numPr>
              <w:spacing w:before="240" w:after="0" w:line="240" w:lineRule="auto"/>
              <w:ind w:right="56"/>
              <w:rPr>
                <w:rFonts w:ascii="Arial" w:eastAsia="Arial" w:hAnsi="Arial" w:cs="Arial"/>
                <w:sz w:val="24"/>
                <w:szCs w:val="24"/>
              </w:rPr>
            </w:pPr>
            <w:r>
              <w:rPr>
                <w:rFonts w:ascii="Arial" w:eastAsia="Arial" w:hAnsi="Arial" w:cs="Arial"/>
                <w:sz w:val="24"/>
                <w:szCs w:val="24"/>
              </w:rPr>
              <w:t>Catering Manager</w:t>
            </w:r>
          </w:p>
          <w:p w14:paraId="637CB719" w14:textId="77777777" w:rsidR="000101ED" w:rsidRDefault="00000000">
            <w:pPr>
              <w:numPr>
                <w:ilvl w:val="0"/>
                <w:numId w:val="2"/>
              </w:numPr>
              <w:spacing w:before="240" w:after="0" w:line="240" w:lineRule="auto"/>
              <w:ind w:right="56"/>
              <w:rPr>
                <w:rFonts w:ascii="Arial" w:eastAsia="Arial" w:hAnsi="Arial" w:cs="Arial"/>
                <w:sz w:val="24"/>
                <w:szCs w:val="24"/>
              </w:rPr>
            </w:pPr>
            <w:r>
              <w:rPr>
                <w:rFonts w:ascii="Arial" w:eastAsia="Arial" w:hAnsi="Arial" w:cs="Arial"/>
                <w:sz w:val="24"/>
                <w:szCs w:val="24"/>
              </w:rPr>
              <w:t>Entertainment Manager</w:t>
            </w:r>
          </w:p>
          <w:p w14:paraId="4289199E" w14:textId="77777777" w:rsidR="000101ED" w:rsidRDefault="00000000">
            <w:pPr>
              <w:numPr>
                <w:ilvl w:val="0"/>
                <w:numId w:val="2"/>
              </w:numPr>
              <w:spacing w:before="240" w:after="0" w:line="240" w:lineRule="auto"/>
              <w:ind w:right="56"/>
              <w:rPr>
                <w:rFonts w:ascii="Arial" w:eastAsia="Arial" w:hAnsi="Arial" w:cs="Arial"/>
                <w:sz w:val="24"/>
                <w:szCs w:val="24"/>
              </w:rPr>
            </w:pPr>
            <w:r>
              <w:rPr>
                <w:rFonts w:ascii="Arial" w:eastAsia="Arial" w:hAnsi="Arial" w:cs="Arial"/>
                <w:sz w:val="24"/>
                <w:szCs w:val="24"/>
              </w:rPr>
              <w:t>Sponsorship Manager</w:t>
            </w:r>
          </w:p>
          <w:p w14:paraId="20A88C94" w14:textId="77777777" w:rsidR="000101ED" w:rsidRDefault="00000000">
            <w:pPr>
              <w:numPr>
                <w:ilvl w:val="0"/>
                <w:numId w:val="2"/>
              </w:numPr>
              <w:spacing w:before="240" w:after="0" w:line="240" w:lineRule="auto"/>
              <w:ind w:right="56"/>
              <w:rPr>
                <w:rFonts w:ascii="Arial" w:eastAsia="Arial" w:hAnsi="Arial" w:cs="Arial"/>
                <w:sz w:val="24"/>
                <w:szCs w:val="24"/>
              </w:rPr>
            </w:pPr>
            <w:r>
              <w:rPr>
                <w:rFonts w:ascii="Arial" w:eastAsia="Arial" w:hAnsi="Arial" w:cs="Arial"/>
                <w:sz w:val="24"/>
                <w:szCs w:val="24"/>
              </w:rPr>
              <w:t>Transport Manager</w:t>
            </w:r>
          </w:p>
          <w:p w14:paraId="7D25DCDC" w14:textId="77777777" w:rsidR="000101ED" w:rsidRDefault="00000000">
            <w:pPr>
              <w:numPr>
                <w:ilvl w:val="0"/>
                <w:numId w:val="2"/>
              </w:numPr>
              <w:spacing w:before="240" w:after="0" w:line="240" w:lineRule="auto"/>
              <w:ind w:right="56"/>
              <w:rPr>
                <w:rFonts w:ascii="Arial" w:eastAsia="Arial" w:hAnsi="Arial" w:cs="Arial"/>
                <w:sz w:val="24"/>
                <w:szCs w:val="24"/>
              </w:rPr>
            </w:pPr>
            <w:r>
              <w:rPr>
                <w:rFonts w:ascii="Arial" w:eastAsia="Arial" w:hAnsi="Arial" w:cs="Arial"/>
                <w:sz w:val="24"/>
                <w:szCs w:val="24"/>
              </w:rPr>
              <w:t>Registrations Manager</w:t>
            </w:r>
          </w:p>
          <w:p w14:paraId="3096CE9F" w14:textId="04FF518C" w:rsidR="000101ED" w:rsidRDefault="00000000">
            <w:pPr>
              <w:spacing w:before="240" w:after="0" w:line="240" w:lineRule="auto"/>
              <w:ind w:left="56" w:right="56"/>
              <w:rPr>
                <w:rFonts w:ascii="Arial" w:eastAsia="Arial" w:hAnsi="Arial" w:cs="Arial"/>
                <w:sz w:val="24"/>
                <w:szCs w:val="24"/>
              </w:rPr>
            </w:pPr>
            <w:r>
              <w:rPr>
                <w:rFonts w:ascii="Arial" w:eastAsia="Arial" w:hAnsi="Arial" w:cs="Arial"/>
                <w:sz w:val="24"/>
                <w:szCs w:val="24"/>
              </w:rPr>
              <w:t xml:space="preserve">      Etc.</w:t>
            </w:r>
            <w:r w:rsidR="00B32C71">
              <w:rPr>
                <w:rFonts w:ascii="Arial" w:eastAsia="Arial" w:hAnsi="Arial" w:cs="Arial"/>
                <w:sz w:val="24"/>
                <w:szCs w:val="24"/>
              </w:rPr>
              <w:br/>
            </w:r>
          </w:p>
        </w:tc>
        <w:tc>
          <w:tcPr>
            <w:tcW w:w="3985" w:type="dxa"/>
            <w:tcBorders>
              <w:top w:val="nil"/>
              <w:left w:val="single" w:sz="8" w:space="0" w:color="000000"/>
              <w:bottom w:val="single" w:sz="8" w:space="0" w:color="000000"/>
              <w:right w:val="single" w:sz="8" w:space="0" w:color="000000"/>
            </w:tcBorders>
            <w:tcMar>
              <w:top w:w="0" w:type="dxa"/>
              <w:left w:w="180" w:type="dxa"/>
              <w:bottom w:w="0" w:type="dxa"/>
              <w:right w:w="180" w:type="dxa"/>
            </w:tcMar>
          </w:tcPr>
          <w:p w14:paraId="2481766A" w14:textId="77777777" w:rsidR="000101ED" w:rsidRDefault="000101ED">
            <w:pPr>
              <w:spacing w:after="0" w:line="240" w:lineRule="auto"/>
              <w:rPr>
                <w:rFonts w:ascii="Arial" w:eastAsia="Arial" w:hAnsi="Arial" w:cs="Arial"/>
                <w:sz w:val="24"/>
                <w:szCs w:val="24"/>
              </w:rPr>
            </w:pPr>
          </w:p>
          <w:p w14:paraId="15A89362" w14:textId="77777777" w:rsidR="000101ED" w:rsidRDefault="000101ED">
            <w:pPr>
              <w:spacing w:after="0" w:line="240" w:lineRule="auto"/>
              <w:rPr>
                <w:rFonts w:ascii="Arial" w:eastAsia="Arial" w:hAnsi="Arial" w:cs="Arial"/>
                <w:sz w:val="24"/>
                <w:szCs w:val="24"/>
              </w:rPr>
            </w:pPr>
          </w:p>
          <w:p w14:paraId="7F2AC607" w14:textId="77777777" w:rsidR="000101ED" w:rsidRDefault="000101ED">
            <w:pPr>
              <w:spacing w:after="0" w:line="240" w:lineRule="auto"/>
              <w:rPr>
                <w:rFonts w:ascii="Arial" w:eastAsia="Arial" w:hAnsi="Arial" w:cs="Arial"/>
                <w:sz w:val="24"/>
                <w:szCs w:val="24"/>
              </w:rPr>
            </w:pPr>
          </w:p>
        </w:tc>
      </w:tr>
      <w:tr w:rsidR="000101ED" w14:paraId="0BD041EC" w14:textId="77777777" w:rsidTr="006C778D">
        <w:trPr>
          <w:trHeight w:val="2365"/>
        </w:trPr>
        <w:tc>
          <w:tcPr>
            <w:tcW w:w="990" w:type="dxa"/>
            <w:tcBorders>
              <w:top w:val="nil"/>
              <w:left w:val="single" w:sz="8" w:space="0" w:color="000000"/>
              <w:bottom w:val="single" w:sz="8" w:space="0" w:color="000000"/>
              <w:right w:val="nil"/>
            </w:tcBorders>
            <w:tcMar>
              <w:top w:w="0" w:type="dxa"/>
              <w:left w:w="180" w:type="dxa"/>
              <w:bottom w:w="0" w:type="dxa"/>
              <w:right w:w="180" w:type="dxa"/>
            </w:tcMar>
          </w:tcPr>
          <w:p w14:paraId="2BAFA47C"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13.</w:t>
            </w:r>
          </w:p>
        </w:tc>
        <w:tc>
          <w:tcPr>
            <w:tcW w:w="5390" w:type="dxa"/>
            <w:tcBorders>
              <w:top w:val="nil"/>
              <w:left w:val="single" w:sz="8" w:space="0" w:color="000000"/>
              <w:bottom w:val="single" w:sz="8" w:space="0" w:color="000000"/>
              <w:right w:val="nil"/>
            </w:tcBorders>
            <w:tcMar>
              <w:top w:w="0" w:type="dxa"/>
              <w:left w:w="180" w:type="dxa"/>
              <w:bottom w:w="0" w:type="dxa"/>
              <w:right w:w="180" w:type="dxa"/>
            </w:tcMar>
          </w:tcPr>
          <w:p w14:paraId="0C45E30B" w14:textId="73DE051C"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Experience of key Committee Members organising large hashing events (</w:t>
            </w:r>
            <w:r w:rsidR="006B2F05">
              <w:rPr>
                <w:rFonts w:ascii="Arial" w:eastAsia="Arial" w:hAnsi="Arial" w:cs="Arial"/>
                <w:b/>
                <w:sz w:val="24"/>
                <w:szCs w:val="24"/>
              </w:rPr>
              <w:t xml:space="preserve">Interhash, </w:t>
            </w:r>
            <w:r w:rsidR="00A56E80">
              <w:rPr>
                <w:rFonts w:ascii="Arial" w:eastAsia="Arial" w:hAnsi="Arial" w:cs="Arial"/>
                <w:b/>
                <w:sz w:val="24"/>
                <w:szCs w:val="24"/>
              </w:rPr>
              <w:t>PAH</w:t>
            </w:r>
            <w:r w:rsidR="006B2F05">
              <w:rPr>
                <w:rFonts w:ascii="Arial" w:eastAsia="Arial" w:hAnsi="Arial" w:cs="Arial"/>
                <w:b/>
                <w:sz w:val="24"/>
                <w:szCs w:val="24"/>
              </w:rPr>
              <w:t>,</w:t>
            </w:r>
            <w:r>
              <w:rPr>
                <w:rFonts w:ascii="Arial" w:eastAsia="Arial" w:hAnsi="Arial" w:cs="Arial"/>
                <w:b/>
                <w:sz w:val="24"/>
                <w:szCs w:val="24"/>
              </w:rPr>
              <w:t xml:space="preserve"> Nash Hashes, other large regional events):</w:t>
            </w:r>
          </w:p>
          <w:p w14:paraId="7023E719" w14:textId="77777777" w:rsidR="000101ED" w:rsidRDefault="000101ED">
            <w:pPr>
              <w:numPr>
                <w:ilvl w:val="0"/>
                <w:numId w:val="6"/>
              </w:numPr>
              <w:spacing w:before="240" w:after="0" w:line="240" w:lineRule="auto"/>
              <w:ind w:right="56"/>
              <w:rPr>
                <w:rFonts w:ascii="Arial" w:eastAsia="Arial" w:hAnsi="Arial" w:cs="Arial"/>
                <w:sz w:val="24"/>
                <w:szCs w:val="24"/>
              </w:rPr>
            </w:pPr>
          </w:p>
          <w:p w14:paraId="2C659C93" w14:textId="77777777" w:rsidR="000101ED" w:rsidRDefault="000101ED">
            <w:pPr>
              <w:numPr>
                <w:ilvl w:val="0"/>
                <w:numId w:val="6"/>
              </w:numPr>
              <w:spacing w:before="240" w:after="0" w:line="240" w:lineRule="auto"/>
              <w:ind w:right="56"/>
              <w:rPr>
                <w:rFonts w:ascii="Arial" w:eastAsia="Arial" w:hAnsi="Arial" w:cs="Arial"/>
                <w:sz w:val="24"/>
                <w:szCs w:val="24"/>
              </w:rPr>
            </w:pPr>
          </w:p>
          <w:p w14:paraId="51347BDB" w14:textId="0C17CE49" w:rsidR="000101ED" w:rsidRDefault="00000000">
            <w:pPr>
              <w:spacing w:before="240" w:after="0" w:line="240" w:lineRule="auto"/>
              <w:ind w:left="56" w:right="56"/>
              <w:rPr>
                <w:rFonts w:ascii="Arial" w:eastAsia="Arial" w:hAnsi="Arial" w:cs="Arial"/>
                <w:sz w:val="24"/>
                <w:szCs w:val="24"/>
              </w:rPr>
            </w:pPr>
            <w:r>
              <w:rPr>
                <w:rFonts w:ascii="Arial" w:eastAsia="Arial" w:hAnsi="Arial" w:cs="Arial"/>
                <w:sz w:val="24"/>
                <w:szCs w:val="24"/>
              </w:rPr>
              <w:t xml:space="preserve">       Etc.</w:t>
            </w:r>
            <w:r w:rsidR="00B32C71">
              <w:rPr>
                <w:rFonts w:ascii="Arial" w:eastAsia="Arial" w:hAnsi="Arial" w:cs="Arial"/>
                <w:sz w:val="24"/>
                <w:szCs w:val="24"/>
              </w:rPr>
              <w:br/>
            </w:r>
          </w:p>
        </w:tc>
        <w:tc>
          <w:tcPr>
            <w:tcW w:w="3985" w:type="dxa"/>
            <w:tcBorders>
              <w:top w:val="nil"/>
              <w:left w:val="single" w:sz="8" w:space="0" w:color="000000"/>
              <w:bottom w:val="single" w:sz="8" w:space="0" w:color="000000"/>
              <w:right w:val="single" w:sz="8" w:space="0" w:color="000000"/>
            </w:tcBorders>
            <w:tcMar>
              <w:top w:w="0" w:type="dxa"/>
              <w:left w:w="180" w:type="dxa"/>
              <w:bottom w:w="0" w:type="dxa"/>
              <w:right w:w="180" w:type="dxa"/>
            </w:tcMar>
          </w:tcPr>
          <w:p w14:paraId="65807332" w14:textId="77777777" w:rsidR="000101ED" w:rsidRDefault="000101ED">
            <w:pPr>
              <w:spacing w:after="0" w:line="240" w:lineRule="auto"/>
              <w:rPr>
                <w:rFonts w:ascii="Arial" w:eastAsia="Arial" w:hAnsi="Arial" w:cs="Arial"/>
                <w:sz w:val="24"/>
                <w:szCs w:val="24"/>
              </w:rPr>
            </w:pPr>
          </w:p>
        </w:tc>
      </w:tr>
      <w:tr w:rsidR="000101ED" w14:paraId="358A69D8" w14:textId="77777777" w:rsidTr="006C778D">
        <w:trPr>
          <w:trHeight w:val="2365"/>
        </w:trPr>
        <w:tc>
          <w:tcPr>
            <w:tcW w:w="990" w:type="dxa"/>
            <w:tcBorders>
              <w:top w:val="nil"/>
              <w:left w:val="single" w:sz="8" w:space="0" w:color="000000"/>
              <w:bottom w:val="single" w:sz="8" w:space="0" w:color="000000"/>
              <w:right w:val="nil"/>
            </w:tcBorders>
            <w:tcMar>
              <w:top w:w="0" w:type="dxa"/>
              <w:left w:w="180" w:type="dxa"/>
              <w:bottom w:w="0" w:type="dxa"/>
              <w:right w:w="180" w:type="dxa"/>
            </w:tcMar>
          </w:tcPr>
          <w:p w14:paraId="4F7DBEC5" w14:textId="77777777" w:rsidR="000101ED" w:rsidRDefault="00000000">
            <w:pPr>
              <w:spacing w:before="240" w:after="0" w:line="240" w:lineRule="auto"/>
              <w:ind w:left="56" w:right="56"/>
              <w:rPr>
                <w:rFonts w:ascii="Arial" w:eastAsia="Arial" w:hAnsi="Arial" w:cs="Arial"/>
                <w:b/>
                <w:sz w:val="24"/>
                <w:szCs w:val="24"/>
              </w:rPr>
            </w:pPr>
            <w:r>
              <w:rPr>
                <w:rFonts w:ascii="Arial" w:eastAsia="Arial" w:hAnsi="Arial" w:cs="Arial"/>
                <w:b/>
                <w:sz w:val="24"/>
                <w:szCs w:val="24"/>
              </w:rPr>
              <w:lastRenderedPageBreak/>
              <w:t>14.</w:t>
            </w:r>
          </w:p>
        </w:tc>
        <w:tc>
          <w:tcPr>
            <w:tcW w:w="5390" w:type="dxa"/>
            <w:tcBorders>
              <w:top w:val="nil"/>
              <w:left w:val="single" w:sz="8" w:space="0" w:color="000000"/>
              <w:bottom w:val="single" w:sz="8" w:space="0" w:color="000000"/>
              <w:right w:val="nil"/>
            </w:tcBorders>
            <w:tcMar>
              <w:top w:w="0" w:type="dxa"/>
              <w:left w:w="180" w:type="dxa"/>
              <w:bottom w:w="0" w:type="dxa"/>
              <w:right w:w="180" w:type="dxa"/>
            </w:tcMar>
          </w:tcPr>
          <w:p w14:paraId="260C62B6" w14:textId="77777777" w:rsidR="000101ED" w:rsidRDefault="00000000">
            <w:pPr>
              <w:spacing w:before="240" w:after="0" w:line="240" w:lineRule="auto"/>
              <w:ind w:left="56" w:right="56"/>
              <w:rPr>
                <w:rFonts w:ascii="Arial" w:eastAsia="Arial" w:hAnsi="Arial" w:cs="Arial"/>
                <w:b/>
                <w:sz w:val="24"/>
                <w:szCs w:val="24"/>
              </w:rPr>
            </w:pPr>
            <w:r>
              <w:rPr>
                <w:rFonts w:ascii="Arial" w:eastAsia="Arial" w:hAnsi="Arial" w:cs="Arial"/>
                <w:b/>
                <w:sz w:val="24"/>
                <w:szCs w:val="24"/>
              </w:rPr>
              <w:t>Contact details of Key Committee Members:</w:t>
            </w:r>
          </w:p>
          <w:p w14:paraId="44339D1C" w14:textId="277707A6" w:rsidR="000101ED" w:rsidRDefault="00000000">
            <w:pPr>
              <w:spacing w:before="240" w:after="0" w:line="240" w:lineRule="auto"/>
              <w:ind w:left="56" w:right="56"/>
              <w:rPr>
                <w:rFonts w:ascii="Arial" w:eastAsia="Arial" w:hAnsi="Arial" w:cs="Arial"/>
                <w:b/>
                <w:sz w:val="24"/>
                <w:szCs w:val="24"/>
              </w:rPr>
            </w:pPr>
            <w:r>
              <w:rPr>
                <w:rFonts w:ascii="Arial" w:eastAsia="Arial" w:hAnsi="Arial" w:cs="Arial"/>
                <w:sz w:val="24"/>
                <w:szCs w:val="24"/>
              </w:rPr>
              <w:t>(Ind</w:t>
            </w:r>
            <w:r w:rsidR="00E83700">
              <w:rPr>
                <w:rFonts w:ascii="Arial" w:eastAsia="Arial" w:hAnsi="Arial" w:cs="Arial"/>
                <w:sz w:val="24"/>
                <w:szCs w:val="24"/>
              </w:rPr>
              <w:t>ic</w:t>
            </w:r>
            <w:r>
              <w:rPr>
                <w:rFonts w:ascii="Arial" w:eastAsia="Arial" w:hAnsi="Arial" w:cs="Arial"/>
                <w:sz w:val="24"/>
                <w:szCs w:val="24"/>
              </w:rPr>
              <w:t>ate if they have relevant professional skills)</w:t>
            </w:r>
          </w:p>
          <w:p w14:paraId="0B1F0F78"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sz w:val="24"/>
                <w:szCs w:val="24"/>
              </w:rPr>
              <w:t>1.</w:t>
            </w:r>
          </w:p>
          <w:p w14:paraId="41A12F55"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sz w:val="24"/>
                <w:szCs w:val="24"/>
              </w:rPr>
              <w:t>2.</w:t>
            </w:r>
          </w:p>
          <w:p w14:paraId="5FA1A752" w14:textId="6541F52A" w:rsidR="000101ED" w:rsidRDefault="00000000">
            <w:pPr>
              <w:spacing w:before="240" w:after="0" w:line="240" w:lineRule="auto"/>
              <w:ind w:left="56" w:right="56"/>
              <w:rPr>
                <w:rFonts w:ascii="Arial" w:eastAsia="Arial" w:hAnsi="Arial" w:cs="Arial"/>
                <w:sz w:val="24"/>
                <w:szCs w:val="24"/>
              </w:rPr>
            </w:pPr>
            <w:r>
              <w:rPr>
                <w:rFonts w:ascii="Arial" w:eastAsia="Arial" w:hAnsi="Arial" w:cs="Arial"/>
                <w:sz w:val="24"/>
                <w:szCs w:val="24"/>
              </w:rPr>
              <w:t>etc.</w:t>
            </w:r>
            <w:r w:rsidR="00B32C71">
              <w:rPr>
                <w:rFonts w:ascii="Arial" w:eastAsia="Arial" w:hAnsi="Arial" w:cs="Arial"/>
                <w:sz w:val="24"/>
                <w:szCs w:val="24"/>
              </w:rPr>
              <w:br/>
            </w:r>
          </w:p>
        </w:tc>
        <w:tc>
          <w:tcPr>
            <w:tcW w:w="3985" w:type="dxa"/>
            <w:tcBorders>
              <w:top w:val="nil"/>
              <w:left w:val="single" w:sz="8" w:space="0" w:color="000000"/>
              <w:bottom w:val="single" w:sz="8" w:space="0" w:color="000000"/>
              <w:right w:val="single" w:sz="8" w:space="0" w:color="000000"/>
            </w:tcBorders>
            <w:tcMar>
              <w:top w:w="0" w:type="dxa"/>
              <w:left w:w="180" w:type="dxa"/>
              <w:bottom w:w="0" w:type="dxa"/>
              <w:right w:w="180" w:type="dxa"/>
            </w:tcMar>
          </w:tcPr>
          <w:p w14:paraId="579CCDA7" w14:textId="77777777" w:rsidR="000101ED" w:rsidRDefault="000101ED">
            <w:pPr>
              <w:spacing w:after="0" w:line="240" w:lineRule="auto"/>
              <w:rPr>
                <w:rFonts w:ascii="Arial" w:eastAsia="Arial" w:hAnsi="Arial" w:cs="Arial"/>
                <w:sz w:val="24"/>
                <w:szCs w:val="24"/>
              </w:rPr>
            </w:pPr>
          </w:p>
        </w:tc>
      </w:tr>
      <w:tr w:rsidR="000101ED" w14:paraId="1A451272" w14:textId="77777777" w:rsidTr="006C778D">
        <w:trPr>
          <w:trHeight w:val="3311"/>
        </w:trPr>
        <w:tc>
          <w:tcPr>
            <w:tcW w:w="990" w:type="dxa"/>
            <w:tcBorders>
              <w:top w:val="nil"/>
              <w:left w:val="single" w:sz="8" w:space="0" w:color="000000"/>
              <w:bottom w:val="single" w:sz="8" w:space="0" w:color="000000"/>
              <w:right w:val="nil"/>
            </w:tcBorders>
            <w:tcMar>
              <w:top w:w="0" w:type="dxa"/>
              <w:left w:w="180" w:type="dxa"/>
              <w:bottom w:w="0" w:type="dxa"/>
              <w:right w:w="180" w:type="dxa"/>
            </w:tcMar>
          </w:tcPr>
          <w:p w14:paraId="1A0B45B5"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15.</w:t>
            </w:r>
          </w:p>
        </w:tc>
        <w:tc>
          <w:tcPr>
            <w:tcW w:w="5390" w:type="dxa"/>
            <w:tcBorders>
              <w:top w:val="nil"/>
              <w:left w:val="single" w:sz="8" w:space="0" w:color="000000"/>
              <w:bottom w:val="single" w:sz="8" w:space="0" w:color="000000"/>
              <w:right w:val="nil"/>
            </w:tcBorders>
            <w:tcMar>
              <w:top w:w="0" w:type="dxa"/>
              <w:left w:w="180" w:type="dxa"/>
              <w:bottom w:w="0" w:type="dxa"/>
              <w:right w:w="180" w:type="dxa"/>
            </w:tcMar>
          </w:tcPr>
          <w:p w14:paraId="3D7DFA1C"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Government Support:</w:t>
            </w:r>
          </w:p>
          <w:p w14:paraId="24F0D758" w14:textId="5A78DEAF" w:rsidR="000101ED" w:rsidRDefault="00000000">
            <w:pPr>
              <w:spacing w:before="240" w:after="0" w:line="240" w:lineRule="auto"/>
              <w:ind w:left="56" w:right="56"/>
              <w:rPr>
                <w:rFonts w:ascii="Arial" w:eastAsia="Arial" w:hAnsi="Arial" w:cs="Arial"/>
                <w:sz w:val="24"/>
                <w:szCs w:val="24"/>
              </w:rPr>
            </w:pPr>
            <w:r>
              <w:rPr>
                <w:rFonts w:ascii="Arial" w:eastAsia="Arial" w:hAnsi="Arial" w:cs="Arial"/>
                <w:sz w:val="24"/>
                <w:szCs w:val="24"/>
              </w:rPr>
              <w:t xml:space="preserve">Does the prospective </w:t>
            </w:r>
            <w:r w:rsidR="00FD4398">
              <w:rPr>
                <w:rFonts w:ascii="Arial" w:eastAsia="Arial" w:hAnsi="Arial" w:cs="Arial"/>
                <w:sz w:val="24"/>
                <w:szCs w:val="24"/>
              </w:rPr>
              <w:t>h</w:t>
            </w:r>
            <w:r>
              <w:rPr>
                <w:rFonts w:ascii="Arial" w:eastAsia="Arial" w:hAnsi="Arial" w:cs="Arial"/>
                <w:sz w:val="24"/>
                <w:szCs w:val="24"/>
              </w:rPr>
              <w:t xml:space="preserve">ost </w:t>
            </w:r>
            <w:r w:rsidR="00FD4398">
              <w:rPr>
                <w:rFonts w:ascii="Arial" w:eastAsia="Arial" w:hAnsi="Arial" w:cs="Arial"/>
                <w:sz w:val="24"/>
                <w:szCs w:val="24"/>
              </w:rPr>
              <w:t>h</w:t>
            </w:r>
            <w:r>
              <w:rPr>
                <w:rFonts w:ascii="Arial" w:eastAsia="Arial" w:hAnsi="Arial" w:cs="Arial"/>
                <w:sz w:val="24"/>
                <w:szCs w:val="24"/>
              </w:rPr>
              <w:t>ash have the backing of the Government at an appropriate level? Please provide a brief summary of agreements to date. Please append written proof of the relationship to this proforma.</w:t>
            </w:r>
          </w:p>
          <w:p w14:paraId="46821646" w14:textId="77777777" w:rsidR="000101ED" w:rsidRDefault="00000000">
            <w:pPr>
              <w:numPr>
                <w:ilvl w:val="0"/>
                <w:numId w:val="7"/>
              </w:numPr>
              <w:spacing w:before="240" w:after="0" w:line="240" w:lineRule="auto"/>
              <w:ind w:right="56"/>
              <w:rPr>
                <w:rFonts w:ascii="Arial" w:eastAsia="Arial" w:hAnsi="Arial" w:cs="Arial"/>
                <w:sz w:val="24"/>
                <w:szCs w:val="24"/>
              </w:rPr>
            </w:pPr>
            <w:r>
              <w:rPr>
                <w:rFonts w:ascii="Arial" w:eastAsia="Arial" w:hAnsi="Arial" w:cs="Arial"/>
                <w:sz w:val="24"/>
                <w:szCs w:val="24"/>
              </w:rPr>
              <w:t>Local government</w:t>
            </w:r>
          </w:p>
          <w:p w14:paraId="079D43F7" w14:textId="77777777" w:rsidR="000101ED" w:rsidRDefault="00000000">
            <w:pPr>
              <w:numPr>
                <w:ilvl w:val="0"/>
                <w:numId w:val="7"/>
              </w:numPr>
              <w:spacing w:before="240" w:after="0" w:line="240" w:lineRule="auto"/>
              <w:ind w:right="56"/>
              <w:rPr>
                <w:rFonts w:ascii="Arial" w:eastAsia="Arial" w:hAnsi="Arial" w:cs="Arial"/>
                <w:sz w:val="24"/>
                <w:szCs w:val="24"/>
              </w:rPr>
            </w:pPr>
            <w:r>
              <w:rPr>
                <w:rFonts w:ascii="Arial" w:eastAsia="Arial" w:hAnsi="Arial" w:cs="Arial"/>
                <w:sz w:val="24"/>
                <w:szCs w:val="24"/>
              </w:rPr>
              <w:t>Provincial/state government</w:t>
            </w:r>
          </w:p>
          <w:p w14:paraId="3745079D" w14:textId="532DD482" w:rsidR="000101ED" w:rsidRDefault="00000000">
            <w:pPr>
              <w:numPr>
                <w:ilvl w:val="0"/>
                <w:numId w:val="7"/>
              </w:numPr>
              <w:spacing w:before="240" w:after="0" w:line="240" w:lineRule="auto"/>
              <w:ind w:right="56"/>
              <w:rPr>
                <w:rFonts w:ascii="Arial" w:eastAsia="Arial" w:hAnsi="Arial" w:cs="Arial"/>
                <w:sz w:val="24"/>
                <w:szCs w:val="24"/>
              </w:rPr>
            </w:pPr>
            <w:r>
              <w:rPr>
                <w:rFonts w:ascii="Arial" w:eastAsia="Arial" w:hAnsi="Arial" w:cs="Arial"/>
                <w:sz w:val="24"/>
                <w:szCs w:val="24"/>
              </w:rPr>
              <w:t>National government</w:t>
            </w:r>
            <w:r w:rsidR="00B32C71">
              <w:rPr>
                <w:rFonts w:ascii="Arial" w:eastAsia="Arial" w:hAnsi="Arial" w:cs="Arial"/>
                <w:sz w:val="24"/>
                <w:szCs w:val="24"/>
              </w:rPr>
              <w:br/>
            </w:r>
          </w:p>
        </w:tc>
        <w:tc>
          <w:tcPr>
            <w:tcW w:w="3985" w:type="dxa"/>
            <w:tcBorders>
              <w:top w:val="nil"/>
              <w:left w:val="single" w:sz="8" w:space="0" w:color="000000"/>
              <w:bottom w:val="single" w:sz="8" w:space="0" w:color="000000"/>
              <w:right w:val="single" w:sz="8" w:space="0" w:color="000000"/>
            </w:tcBorders>
            <w:tcMar>
              <w:top w:w="0" w:type="dxa"/>
              <w:left w:w="180" w:type="dxa"/>
              <w:bottom w:w="0" w:type="dxa"/>
              <w:right w:w="180" w:type="dxa"/>
            </w:tcMar>
          </w:tcPr>
          <w:p w14:paraId="6E41E44E" w14:textId="77777777" w:rsidR="000101ED" w:rsidRDefault="000101ED">
            <w:pPr>
              <w:spacing w:after="0" w:line="240" w:lineRule="auto"/>
              <w:rPr>
                <w:rFonts w:ascii="Arial" w:eastAsia="Arial" w:hAnsi="Arial" w:cs="Arial"/>
                <w:sz w:val="24"/>
                <w:szCs w:val="24"/>
              </w:rPr>
            </w:pPr>
          </w:p>
          <w:p w14:paraId="70E06F1B" w14:textId="77777777" w:rsidR="000101ED" w:rsidRDefault="000101ED">
            <w:pPr>
              <w:spacing w:after="0" w:line="240" w:lineRule="auto"/>
              <w:rPr>
                <w:rFonts w:ascii="Arial" w:eastAsia="Arial" w:hAnsi="Arial" w:cs="Arial"/>
                <w:sz w:val="24"/>
                <w:szCs w:val="24"/>
              </w:rPr>
            </w:pPr>
          </w:p>
          <w:p w14:paraId="6D1358DD" w14:textId="77777777" w:rsidR="000101ED" w:rsidRDefault="000101ED">
            <w:pPr>
              <w:spacing w:after="0" w:line="240" w:lineRule="auto"/>
              <w:rPr>
                <w:rFonts w:ascii="Arial" w:eastAsia="Arial" w:hAnsi="Arial" w:cs="Arial"/>
                <w:sz w:val="24"/>
                <w:szCs w:val="24"/>
              </w:rPr>
            </w:pPr>
          </w:p>
        </w:tc>
      </w:tr>
      <w:tr w:rsidR="000101ED" w14:paraId="68140AAA" w14:textId="77777777" w:rsidTr="006C778D">
        <w:trPr>
          <w:trHeight w:val="1650"/>
        </w:trPr>
        <w:tc>
          <w:tcPr>
            <w:tcW w:w="990" w:type="dxa"/>
            <w:tcBorders>
              <w:top w:val="nil"/>
              <w:left w:val="single" w:sz="8" w:space="0" w:color="000000"/>
              <w:bottom w:val="single" w:sz="8" w:space="0" w:color="000000"/>
              <w:right w:val="nil"/>
            </w:tcBorders>
            <w:tcMar>
              <w:top w:w="0" w:type="dxa"/>
              <w:left w:w="180" w:type="dxa"/>
              <w:bottom w:w="0" w:type="dxa"/>
              <w:right w:w="180" w:type="dxa"/>
            </w:tcMar>
          </w:tcPr>
          <w:p w14:paraId="66E15223"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16.</w:t>
            </w:r>
          </w:p>
        </w:tc>
        <w:tc>
          <w:tcPr>
            <w:tcW w:w="5390" w:type="dxa"/>
            <w:tcBorders>
              <w:top w:val="nil"/>
              <w:left w:val="single" w:sz="8" w:space="0" w:color="000000"/>
              <w:bottom w:val="single" w:sz="8" w:space="0" w:color="000000"/>
              <w:right w:val="nil"/>
            </w:tcBorders>
            <w:tcMar>
              <w:top w:w="0" w:type="dxa"/>
              <w:left w:w="180" w:type="dxa"/>
              <w:bottom w:w="0" w:type="dxa"/>
              <w:right w:w="180" w:type="dxa"/>
            </w:tcMar>
          </w:tcPr>
          <w:p w14:paraId="6D1907CA"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Beverage and catering:</w:t>
            </w:r>
          </w:p>
          <w:p w14:paraId="744CD2FB" w14:textId="77777777" w:rsidR="000101ED" w:rsidRDefault="00000000">
            <w:pPr>
              <w:numPr>
                <w:ilvl w:val="0"/>
                <w:numId w:val="8"/>
              </w:numPr>
              <w:spacing w:before="240" w:after="0" w:line="240" w:lineRule="auto"/>
              <w:ind w:right="56"/>
              <w:rPr>
                <w:rFonts w:ascii="Arial" w:eastAsia="Arial" w:hAnsi="Arial" w:cs="Arial"/>
                <w:sz w:val="24"/>
                <w:szCs w:val="24"/>
              </w:rPr>
            </w:pPr>
            <w:r>
              <w:rPr>
                <w:rFonts w:ascii="Arial" w:eastAsia="Arial" w:hAnsi="Arial" w:cs="Arial"/>
                <w:sz w:val="24"/>
                <w:szCs w:val="24"/>
              </w:rPr>
              <w:t>Brewery/beer supplier?</w:t>
            </w:r>
          </w:p>
          <w:p w14:paraId="4246D81A" w14:textId="77777777" w:rsidR="000101ED" w:rsidRDefault="00000000">
            <w:pPr>
              <w:numPr>
                <w:ilvl w:val="0"/>
                <w:numId w:val="8"/>
              </w:numPr>
              <w:spacing w:before="240" w:after="0" w:line="240" w:lineRule="auto"/>
              <w:ind w:right="56"/>
              <w:rPr>
                <w:rFonts w:ascii="Arial" w:eastAsia="Arial" w:hAnsi="Arial" w:cs="Arial"/>
                <w:sz w:val="24"/>
                <w:szCs w:val="24"/>
              </w:rPr>
            </w:pPr>
            <w:r>
              <w:rPr>
                <w:rFonts w:ascii="Arial" w:eastAsia="Arial" w:hAnsi="Arial" w:cs="Arial"/>
                <w:sz w:val="24"/>
                <w:szCs w:val="24"/>
              </w:rPr>
              <w:t>Will wine/cider or other alcohol be available?</w:t>
            </w:r>
          </w:p>
          <w:p w14:paraId="32DD2D18" w14:textId="1A412809" w:rsidR="000101ED" w:rsidRDefault="00000000">
            <w:pPr>
              <w:numPr>
                <w:ilvl w:val="0"/>
                <w:numId w:val="8"/>
              </w:numPr>
              <w:spacing w:before="240" w:after="0" w:line="240" w:lineRule="auto"/>
              <w:ind w:right="56"/>
              <w:rPr>
                <w:rFonts w:ascii="Arial" w:eastAsia="Arial" w:hAnsi="Arial" w:cs="Arial"/>
                <w:sz w:val="24"/>
                <w:szCs w:val="24"/>
              </w:rPr>
            </w:pPr>
            <w:r>
              <w:rPr>
                <w:rFonts w:ascii="Arial" w:eastAsia="Arial" w:hAnsi="Arial" w:cs="Arial"/>
                <w:sz w:val="24"/>
                <w:szCs w:val="24"/>
              </w:rPr>
              <w:t>Description of laws/regulations regarding consumption of alcohol</w:t>
            </w:r>
            <w:r w:rsidR="00E83700">
              <w:rPr>
                <w:rFonts w:ascii="Arial" w:eastAsia="Arial" w:hAnsi="Arial" w:cs="Arial"/>
                <w:sz w:val="24"/>
                <w:szCs w:val="24"/>
              </w:rPr>
              <w:t>ic</w:t>
            </w:r>
            <w:r>
              <w:rPr>
                <w:rFonts w:ascii="Arial" w:eastAsia="Arial" w:hAnsi="Arial" w:cs="Arial"/>
                <w:sz w:val="24"/>
                <w:szCs w:val="24"/>
              </w:rPr>
              <w:t xml:space="preserve"> beverages - including </w:t>
            </w:r>
            <w:r w:rsidR="007123D9">
              <w:rPr>
                <w:rFonts w:ascii="Arial" w:eastAsia="Arial" w:hAnsi="Arial" w:cs="Arial"/>
                <w:sz w:val="24"/>
                <w:szCs w:val="24"/>
              </w:rPr>
              <w:t>alcohol l</w:t>
            </w:r>
            <w:r w:rsidR="00E83700">
              <w:rPr>
                <w:rFonts w:ascii="Arial" w:eastAsia="Arial" w:hAnsi="Arial" w:cs="Arial"/>
                <w:sz w:val="24"/>
                <w:szCs w:val="24"/>
              </w:rPr>
              <w:t>ic</w:t>
            </w:r>
            <w:r w:rsidR="007123D9">
              <w:rPr>
                <w:rFonts w:ascii="Arial" w:eastAsia="Arial" w:hAnsi="Arial" w:cs="Arial"/>
                <w:sz w:val="24"/>
                <w:szCs w:val="24"/>
              </w:rPr>
              <w:t>ences/permit, committee training, certif</w:t>
            </w:r>
            <w:r w:rsidR="00E83700">
              <w:rPr>
                <w:rFonts w:ascii="Arial" w:eastAsia="Arial" w:hAnsi="Arial" w:cs="Arial"/>
                <w:sz w:val="24"/>
                <w:szCs w:val="24"/>
              </w:rPr>
              <w:t>ic</w:t>
            </w:r>
            <w:r w:rsidR="007123D9">
              <w:rPr>
                <w:rFonts w:ascii="Arial" w:eastAsia="Arial" w:hAnsi="Arial" w:cs="Arial"/>
                <w:sz w:val="24"/>
                <w:szCs w:val="24"/>
              </w:rPr>
              <w:t>ation and duty managers. This includes requirements at circles/run sites, drink stops and main venue.</w:t>
            </w:r>
          </w:p>
          <w:p w14:paraId="6A17CEC7" w14:textId="5A859B92" w:rsidR="000101ED" w:rsidRDefault="00000000">
            <w:pPr>
              <w:numPr>
                <w:ilvl w:val="0"/>
                <w:numId w:val="8"/>
              </w:numPr>
              <w:spacing w:before="240" w:after="0" w:line="240" w:lineRule="auto"/>
              <w:ind w:right="56"/>
              <w:rPr>
                <w:rFonts w:ascii="Arial" w:eastAsia="Arial" w:hAnsi="Arial" w:cs="Arial"/>
                <w:sz w:val="24"/>
                <w:szCs w:val="24"/>
              </w:rPr>
            </w:pPr>
            <w:r>
              <w:rPr>
                <w:rFonts w:ascii="Arial" w:eastAsia="Arial" w:hAnsi="Arial" w:cs="Arial"/>
                <w:sz w:val="24"/>
                <w:szCs w:val="24"/>
              </w:rPr>
              <w:t>Are there regulations that limit the consumption of alcohol</w:t>
            </w:r>
            <w:r w:rsidR="00E83700">
              <w:rPr>
                <w:rFonts w:ascii="Arial" w:eastAsia="Arial" w:hAnsi="Arial" w:cs="Arial"/>
                <w:sz w:val="24"/>
                <w:szCs w:val="24"/>
              </w:rPr>
              <w:t>ic</w:t>
            </w:r>
            <w:r>
              <w:rPr>
                <w:rFonts w:ascii="Arial" w:eastAsia="Arial" w:hAnsi="Arial" w:cs="Arial"/>
                <w:sz w:val="24"/>
                <w:szCs w:val="24"/>
              </w:rPr>
              <w:t xml:space="preserve"> beverages if </w:t>
            </w:r>
            <w:r w:rsidR="006B2F05">
              <w:rPr>
                <w:rFonts w:ascii="Arial" w:eastAsia="Arial" w:hAnsi="Arial" w:cs="Arial"/>
                <w:sz w:val="24"/>
                <w:szCs w:val="24"/>
              </w:rPr>
              <w:br/>
            </w:r>
            <w:r>
              <w:rPr>
                <w:rFonts w:ascii="Arial" w:eastAsia="Arial" w:hAnsi="Arial" w:cs="Arial"/>
                <w:sz w:val="24"/>
                <w:szCs w:val="24"/>
              </w:rPr>
              <w:t>children are present? Binge drinking?</w:t>
            </w:r>
          </w:p>
          <w:p w14:paraId="2E649910" w14:textId="77777777" w:rsidR="000101ED" w:rsidRDefault="00000000">
            <w:pPr>
              <w:numPr>
                <w:ilvl w:val="0"/>
                <w:numId w:val="8"/>
              </w:numPr>
              <w:spacing w:before="240" w:after="0" w:line="240" w:lineRule="auto"/>
              <w:ind w:right="56"/>
              <w:rPr>
                <w:rFonts w:ascii="Arial" w:eastAsia="Arial" w:hAnsi="Arial" w:cs="Arial"/>
                <w:sz w:val="24"/>
                <w:szCs w:val="24"/>
              </w:rPr>
            </w:pPr>
            <w:r>
              <w:rPr>
                <w:rFonts w:ascii="Arial" w:eastAsia="Arial" w:hAnsi="Arial" w:cs="Arial"/>
                <w:sz w:val="24"/>
                <w:szCs w:val="24"/>
              </w:rPr>
              <w:lastRenderedPageBreak/>
              <w:t>If the venue does not have in-house caterers, what alternatives are there?</w:t>
            </w:r>
          </w:p>
          <w:p w14:paraId="6450BC73" w14:textId="044D8023" w:rsidR="000101ED" w:rsidRDefault="00000000">
            <w:pPr>
              <w:numPr>
                <w:ilvl w:val="0"/>
                <w:numId w:val="8"/>
              </w:numPr>
              <w:spacing w:before="240" w:after="0" w:line="240" w:lineRule="auto"/>
              <w:ind w:right="56"/>
              <w:rPr>
                <w:rFonts w:ascii="Arial" w:eastAsia="Arial" w:hAnsi="Arial" w:cs="Arial"/>
                <w:sz w:val="24"/>
                <w:szCs w:val="24"/>
              </w:rPr>
            </w:pPr>
            <w:r>
              <w:rPr>
                <w:rFonts w:ascii="Arial" w:eastAsia="Arial" w:hAnsi="Arial" w:cs="Arial"/>
                <w:sz w:val="24"/>
                <w:szCs w:val="24"/>
              </w:rPr>
              <w:t>Are there adequate facilities within the venue for external caterers to use?</w:t>
            </w:r>
            <w:r w:rsidR="00B32C71">
              <w:rPr>
                <w:rFonts w:ascii="Arial" w:eastAsia="Arial" w:hAnsi="Arial" w:cs="Arial"/>
                <w:sz w:val="24"/>
                <w:szCs w:val="24"/>
              </w:rPr>
              <w:br/>
            </w:r>
          </w:p>
        </w:tc>
        <w:tc>
          <w:tcPr>
            <w:tcW w:w="3985" w:type="dxa"/>
            <w:tcBorders>
              <w:top w:val="nil"/>
              <w:left w:val="single" w:sz="8" w:space="0" w:color="000000"/>
              <w:bottom w:val="single" w:sz="8" w:space="0" w:color="000000"/>
              <w:right w:val="single" w:sz="8" w:space="0" w:color="000000"/>
            </w:tcBorders>
            <w:tcMar>
              <w:top w:w="0" w:type="dxa"/>
              <w:left w:w="180" w:type="dxa"/>
              <w:bottom w:w="0" w:type="dxa"/>
              <w:right w:w="180" w:type="dxa"/>
            </w:tcMar>
          </w:tcPr>
          <w:p w14:paraId="085A661E" w14:textId="77777777" w:rsidR="000101ED" w:rsidRDefault="000101ED">
            <w:pPr>
              <w:spacing w:after="0" w:line="240" w:lineRule="auto"/>
              <w:rPr>
                <w:rFonts w:ascii="Arial" w:eastAsia="Arial" w:hAnsi="Arial" w:cs="Arial"/>
                <w:sz w:val="24"/>
                <w:szCs w:val="24"/>
              </w:rPr>
            </w:pPr>
          </w:p>
          <w:p w14:paraId="0F0C3450" w14:textId="77777777" w:rsidR="000101ED" w:rsidRDefault="000101ED">
            <w:pPr>
              <w:spacing w:after="0" w:line="240" w:lineRule="auto"/>
              <w:rPr>
                <w:rFonts w:ascii="Arial" w:eastAsia="Arial" w:hAnsi="Arial" w:cs="Arial"/>
                <w:sz w:val="24"/>
                <w:szCs w:val="24"/>
              </w:rPr>
            </w:pPr>
          </w:p>
          <w:p w14:paraId="623FA95E" w14:textId="77777777" w:rsidR="000101ED" w:rsidRDefault="000101ED">
            <w:pPr>
              <w:spacing w:after="0" w:line="240" w:lineRule="auto"/>
              <w:rPr>
                <w:rFonts w:ascii="Arial" w:eastAsia="Arial" w:hAnsi="Arial" w:cs="Arial"/>
                <w:sz w:val="24"/>
                <w:szCs w:val="24"/>
              </w:rPr>
            </w:pPr>
          </w:p>
          <w:p w14:paraId="3F515FDA" w14:textId="77777777" w:rsidR="000101ED" w:rsidRDefault="000101ED">
            <w:pPr>
              <w:spacing w:after="0" w:line="240" w:lineRule="auto"/>
              <w:rPr>
                <w:rFonts w:ascii="Arial" w:eastAsia="Arial" w:hAnsi="Arial" w:cs="Arial"/>
                <w:sz w:val="24"/>
                <w:szCs w:val="24"/>
              </w:rPr>
            </w:pPr>
          </w:p>
          <w:p w14:paraId="2FD70CD5" w14:textId="77777777" w:rsidR="000101ED" w:rsidRDefault="000101ED">
            <w:pPr>
              <w:spacing w:after="0" w:line="240" w:lineRule="auto"/>
              <w:rPr>
                <w:rFonts w:ascii="Arial" w:eastAsia="Arial" w:hAnsi="Arial" w:cs="Arial"/>
                <w:sz w:val="24"/>
                <w:szCs w:val="24"/>
              </w:rPr>
            </w:pPr>
          </w:p>
        </w:tc>
      </w:tr>
      <w:tr w:rsidR="000101ED" w14:paraId="52532BB2" w14:textId="77777777" w:rsidTr="006C778D">
        <w:trPr>
          <w:trHeight w:val="610"/>
        </w:trPr>
        <w:tc>
          <w:tcPr>
            <w:tcW w:w="990" w:type="dxa"/>
            <w:tcBorders>
              <w:top w:val="nil"/>
              <w:left w:val="single" w:sz="8" w:space="0" w:color="000000"/>
              <w:bottom w:val="single" w:sz="8" w:space="0" w:color="000000"/>
              <w:right w:val="nil"/>
            </w:tcBorders>
            <w:tcMar>
              <w:top w:w="0" w:type="dxa"/>
              <w:left w:w="180" w:type="dxa"/>
              <w:bottom w:w="0" w:type="dxa"/>
              <w:right w:w="180" w:type="dxa"/>
            </w:tcMar>
          </w:tcPr>
          <w:p w14:paraId="63E9F9F1" w14:textId="77777777" w:rsidR="000101ED" w:rsidRDefault="00000000">
            <w:pPr>
              <w:spacing w:before="240" w:after="0" w:line="240" w:lineRule="auto"/>
              <w:ind w:left="56" w:right="56"/>
              <w:rPr>
                <w:rFonts w:ascii="Arial" w:eastAsia="Arial" w:hAnsi="Arial" w:cs="Arial"/>
                <w:b/>
                <w:sz w:val="24"/>
                <w:szCs w:val="24"/>
              </w:rPr>
            </w:pPr>
            <w:r>
              <w:rPr>
                <w:rFonts w:ascii="Arial" w:eastAsia="Arial" w:hAnsi="Arial" w:cs="Arial"/>
                <w:b/>
                <w:sz w:val="24"/>
                <w:szCs w:val="24"/>
              </w:rPr>
              <w:t>17.</w:t>
            </w:r>
          </w:p>
        </w:tc>
        <w:tc>
          <w:tcPr>
            <w:tcW w:w="5390" w:type="dxa"/>
            <w:tcBorders>
              <w:top w:val="nil"/>
              <w:left w:val="single" w:sz="8" w:space="0" w:color="000000"/>
              <w:bottom w:val="single" w:sz="8" w:space="0" w:color="000000"/>
              <w:right w:val="nil"/>
            </w:tcBorders>
            <w:tcMar>
              <w:top w:w="0" w:type="dxa"/>
              <w:left w:w="180" w:type="dxa"/>
              <w:bottom w:w="0" w:type="dxa"/>
              <w:right w:w="180" w:type="dxa"/>
            </w:tcMar>
          </w:tcPr>
          <w:p w14:paraId="222678C1" w14:textId="77777777" w:rsidR="000101ED" w:rsidRDefault="00000000">
            <w:pPr>
              <w:spacing w:before="240" w:after="0" w:line="240" w:lineRule="auto"/>
              <w:ind w:left="56" w:right="56"/>
              <w:rPr>
                <w:rFonts w:ascii="Arial" w:eastAsia="Arial" w:hAnsi="Arial" w:cs="Arial"/>
                <w:b/>
                <w:sz w:val="24"/>
                <w:szCs w:val="24"/>
              </w:rPr>
            </w:pPr>
            <w:r>
              <w:rPr>
                <w:rFonts w:ascii="Arial" w:eastAsia="Arial" w:hAnsi="Arial" w:cs="Arial"/>
                <w:b/>
                <w:sz w:val="24"/>
                <w:szCs w:val="24"/>
              </w:rPr>
              <w:t>Trails and Transport</w:t>
            </w:r>
          </w:p>
          <w:p w14:paraId="38F354A9" w14:textId="77777777" w:rsidR="000101ED" w:rsidRDefault="00000000">
            <w:pPr>
              <w:numPr>
                <w:ilvl w:val="0"/>
                <w:numId w:val="4"/>
              </w:numPr>
              <w:spacing w:before="240" w:after="0" w:line="240" w:lineRule="auto"/>
              <w:ind w:right="56"/>
              <w:rPr>
                <w:rFonts w:ascii="Arial" w:eastAsia="Arial" w:hAnsi="Arial" w:cs="Arial"/>
                <w:sz w:val="24"/>
                <w:szCs w:val="24"/>
              </w:rPr>
            </w:pPr>
            <w:r>
              <w:rPr>
                <w:rFonts w:ascii="Arial" w:eastAsia="Arial" w:hAnsi="Arial" w:cs="Arial"/>
                <w:sz w:val="24"/>
                <w:szCs w:val="24"/>
              </w:rPr>
              <w:t>How many hashers per trail do you plan to have?</w:t>
            </w:r>
          </w:p>
          <w:p w14:paraId="6A03BB59" w14:textId="77777777" w:rsidR="000101ED" w:rsidRDefault="00000000">
            <w:pPr>
              <w:numPr>
                <w:ilvl w:val="0"/>
                <w:numId w:val="4"/>
              </w:numPr>
              <w:spacing w:after="0" w:line="240" w:lineRule="auto"/>
              <w:ind w:right="56"/>
              <w:rPr>
                <w:rFonts w:ascii="Arial" w:eastAsia="Arial" w:hAnsi="Arial" w:cs="Arial"/>
                <w:sz w:val="24"/>
                <w:szCs w:val="24"/>
              </w:rPr>
            </w:pPr>
            <w:r>
              <w:rPr>
                <w:rFonts w:ascii="Arial" w:eastAsia="Arial" w:hAnsi="Arial" w:cs="Arial"/>
                <w:sz w:val="24"/>
                <w:szCs w:val="24"/>
              </w:rPr>
              <w:t>How many hares per trail?</w:t>
            </w:r>
          </w:p>
          <w:p w14:paraId="2C372B03" w14:textId="77777777" w:rsidR="000101ED" w:rsidRDefault="00000000">
            <w:pPr>
              <w:numPr>
                <w:ilvl w:val="0"/>
                <w:numId w:val="4"/>
              </w:numPr>
              <w:spacing w:after="0" w:line="240" w:lineRule="auto"/>
              <w:ind w:right="56"/>
              <w:rPr>
                <w:rFonts w:ascii="Arial" w:eastAsia="Arial" w:hAnsi="Arial" w:cs="Arial"/>
                <w:sz w:val="24"/>
                <w:szCs w:val="24"/>
              </w:rPr>
            </w:pPr>
            <w:r>
              <w:rPr>
                <w:rFonts w:ascii="Arial" w:eastAsia="Arial" w:hAnsi="Arial" w:cs="Arial"/>
                <w:sz w:val="24"/>
                <w:szCs w:val="24"/>
              </w:rPr>
              <w:t>How many buses will be provided?</w:t>
            </w:r>
          </w:p>
          <w:p w14:paraId="5B79D839" w14:textId="77777777" w:rsidR="000101ED" w:rsidRDefault="00000000">
            <w:pPr>
              <w:numPr>
                <w:ilvl w:val="0"/>
                <w:numId w:val="4"/>
              </w:numPr>
              <w:spacing w:after="0" w:line="240" w:lineRule="auto"/>
              <w:ind w:right="56"/>
              <w:rPr>
                <w:rFonts w:ascii="Arial" w:eastAsia="Arial" w:hAnsi="Arial" w:cs="Arial"/>
                <w:sz w:val="24"/>
                <w:szCs w:val="24"/>
              </w:rPr>
            </w:pPr>
            <w:r>
              <w:rPr>
                <w:rFonts w:ascii="Arial" w:eastAsia="Arial" w:hAnsi="Arial" w:cs="Arial"/>
                <w:sz w:val="24"/>
                <w:szCs w:val="24"/>
              </w:rPr>
              <w:t>How many RAs per trail?</w:t>
            </w:r>
          </w:p>
          <w:p w14:paraId="0DF8B780" w14:textId="17097A8D" w:rsidR="000101ED" w:rsidRPr="00B32C71" w:rsidRDefault="00000000" w:rsidP="00A2223F">
            <w:pPr>
              <w:numPr>
                <w:ilvl w:val="0"/>
                <w:numId w:val="4"/>
              </w:numPr>
              <w:spacing w:after="0" w:line="240" w:lineRule="auto"/>
              <w:ind w:right="56"/>
              <w:rPr>
                <w:rFonts w:ascii="Arial" w:eastAsia="Arial" w:hAnsi="Arial" w:cs="Arial"/>
                <w:sz w:val="24"/>
                <w:szCs w:val="24"/>
              </w:rPr>
            </w:pPr>
            <w:r>
              <w:rPr>
                <w:rFonts w:ascii="Arial" w:eastAsia="Arial" w:hAnsi="Arial" w:cs="Arial"/>
                <w:sz w:val="24"/>
                <w:szCs w:val="24"/>
              </w:rPr>
              <w:t>Will guest Hares and RAs be invited? required?</w:t>
            </w:r>
            <w:r w:rsidR="00B32C71">
              <w:rPr>
                <w:rFonts w:ascii="Arial" w:eastAsia="Arial" w:hAnsi="Arial" w:cs="Arial"/>
                <w:sz w:val="24"/>
                <w:szCs w:val="24"/>
              </w:rPr>
              <w:br/>
            </w:r>
          </w:p>
        </w:tc>
        <w:tc>
          <w:tcPr>
            <w:tcW w:w="3985" w:type="dxa"/>
            <w:tcBorders>
              <w:top w:val="nil"/>
              <w:left w:val="single" w:sz="8" w:space="0" w:color="000000"/>
              <w:bottom w:val="single" w:sz="8" w:space="0" w:color="000000"/>
              <w:right w:val="single" w:sz="8" w:space="0" w:color="000000"/>
            </w:tcBorders>
            <w:tcMar>
              <w:top w:w="0" w:type="dxa"/>
              <w:left w:w="180" w:type="dxa"/>
              <w:bottom w:w="0" w:type="dxa"/>
              <w:right w:w="180" w:type="dxa"/>
            </w:tcMar>
          </w:tcPr>
          <w:p w14:paraId="19A46213" w14:textId="77777777" w:rsidR="000101ED" w:rsidRDefault="000101ED">
            <w:pPr>
              <w:spacing w:after="0" w:line="240" w:lineRule="auto"/>
              <w:rPr>
                <w:rFonts w:ascii="Arial" w:eastAsia="Arial" w:hAnsi="Arial" w:cs="Arial"/>
                <w:sz w:val="24"/>
                <w:szCs w:val="24"/>
              </w:rPr>
            </w:pPr>
          </w:p>
        </w:tc>
      </w:tr>
      <w:tr w:rsidR="000101ED" w14:paraId="12902C73" w14:textId="77777777" w:rsidTr="006C778D">
        <w:trPr>
          <w:trHeight w:val="610"/>
        </w:trPr>
        <w:tc>
          <w:tcPr>
            <w:tcW w:w="990" w:type="dxa"/>
            <w:tcBorders>
              <w:top w:val="nil"/>
              <w:left w:val="single" w:sz="8" w:space="0" w:color="000000"/>
              <w:bottom w:val="single" w:sz="8" w:space="0" w:color="000000"/>
              <w:right w:val="nil"/>
            </w:tcBorders>
            <w:tcMar>
              <w:top w:w="0" w:type="dxa"/>
              <w:left w:w="180" w:type="dxa"/>
              <w:bottom w:w="0" w:type="dxa"/>
              <w:right w:w="180" w:type="dxa"/>
            </w:tcMar>
          </w:tcPr>
          <w:p w14:paraId="5BC03FBA" w14:textId="77777777" w:rsidR="000101ED" w:rsidRDefault="00000000">
            <w:pPr>
              <w:spacing w:before="240" w:after="0" w:line="240" w:lineRule="auto"/>
              <w:ind w:left="56" w:right="56"/>
              <w:rPr>
                <w:rFonts w:ascii="Arial" w:eastAsia="Arial" w:hAnsi="Arial" w:cs="Arial"/>
                <w:b/>
                <w:sz w:val="24"/>
                <w:szCs w:val="24"/>
              </w:rPr>
            </w:pPr>
            <w:r>
              <w:rPr>
                <w:rFonts w:ascii="Arial" w:eastAsia="Arial" w:hAnsi="Arial" w:cs="Arial"/>
                <w:b/>
                <w:sz w:val="24"/>
                <w:szCs w:val="24"/>
              </w:rPr>
              <w:t>18.</w:t>
            </w:r>
          </w:p>
        </w:tc>
        <w:tc>
          <w:tcPr>
            <w:tcW w:w="5390" w:type="dxa"/>
            <w:tcBorders>
              <w:top w:val="nil"/>
              <w:left w:val="single" w:sz="8" w:space="0" w:color="000000"/>
              <w:bottom w:val="single" w:sz="8" w:space="0" w:color="000000"/>
              <w:right w:val="nil"/>
            </w:tcBorders>
            <w:tcMar>
              <w:top w:w="0" w:type="dxa"/>
              <w:left w:w="180" w:type="dxa"/>
              <w:bottom w:w="0" w:type="dxa"/>
              <w:right w:w="180" w:type="dxa"/>
            </w:tcMar>
          </w:tcPr>
          <w:p w14:paraId="7959AA45" w14:textId="61AF256C" w:rsidR="000101ED" w:rsidRDefault="00000000">
            <w:pPr>
              <w:spacing w:before="240" w:after="0" w:line="240" w:lineRule="auto"/>
              <w:ind w:left="56" w:right="56"/>
              <w:rPr>
                <w:rFonts w:ascii="Arial" w:eastAsia="Arial" w:hAnsi="Arial" w:cs="Arial"/>
                <w:b/>
                <w:sz w:val="24"/>
                <w:szCs w:val="24"/>
              </w:rPr>
            </w:pPr>
            <w:r>
              <w:rPr>
                <w:rFonts w:ascii="Arial" w:eastAsia="Arial" w:hAnsi="Arial" w:cs="Arial"/>
                <w:b/>
                <w:sz w:val="24"/>
                <w:szCs w:val="24"/>
              </w:rPr>
              <w:t>Pol</w:t>
            </w:r>
            <w:r w:rsidR="00B32C71">
              <w:rPr>
                <w:rFonts w:ascii="Arial" w:eastAsia="Arial" w:hAnsi="Arial" w:cs="Arial"/>
                <w:b/>
                <w:sz w:val="24"/>
                <w:szCs w:val="24"/>
              </w:rPr>
              <w:t>ic</w:t>
            </w:r>
            <w:r>
              <w:rPr>
                <w:rFonts w:ascii="Arial" w:eastAsia="Arial" w:hAnsi="Arial" w:cs="Arial"/>
                <w:b/>
                <w:sz w:val="24"/>
                <w:szCs w:val="24"/>
              </w:rPr>
              <w:t>y on Registrations for Children</w:t>
            </w:r>
          </w:p>
          <w:p w14:paraId="35E3662A" w14:textId="63CC0E46" w:rsidR="000101ED" w:rsidRDefault="00000000" w:rsidP="00B32C71">
            <w:pPr>
              <w:spacing w:before="240" w:after="0" w:line="240" w:lineRule="auto"/>
              <w:ind w:left="56" w:right="56"/>
              <w:rPr>
                <w:rFonts w:ascii="Arial" w:eastAsia="Arial" w:hAnsi="Arial" w:cs="Arial"/>
                <w:sz w:val="24"/>
                <w:szCs w:val="24"/>
              </w:rPr>
            </w:pPr>
            <w:r>
              <w:rPr>
                <w:rFonts w:ascii="Arial" w:eastAsia="Arial" w:hAnsi="Arial" w:cs="Arial"/>
                <w:sz w:val="24"/>
                <w:szCs w:val="24"/>
              </w:rPr>
              <w:t>Is there a clear pol</w:t>
            </w:r>
            <w:r w:rsidR="00E83700">
              <w:rPr>
                <w:rFonts w:ascii="Arial" w:eastAsia="Arial" w:hAnsi="Arial" w:cs="Arial"/>
                <w:sz w:val="24"/>
                <w:szCs w:val="24"/>
              </w:rPr>
              <w:t>ic</w:t>
            </w:r>
            <w:r>
              <w:rPr>
                <w:rFonts w:ascii="Arial" w:eastAsia="Arial" w:hAnsi="Arial" w:cs="Arial"/>
                <w:sz w:val="24"/>
                <w:szCs w:val="24"/>
              </w:rPr>
              <w:t>y on allowing/disallowing children at the event?</w:t>
            </w:r>
            <w:r w:rsidR="00B32C71">
              <w:rPr>
                <w:rFonts w:ascii="Arial" w:eastAsia="Arial" w:hAnsi="Arial" w:cs="Arial"/>
                <w:sz w:val="24"/>
                <w:szCs w:val="24"/>
              </w:rPr>
              <w:br/>
            </w:r>
          </w:p>
        </w:tc>
        <w:tc>
          <w:tcPr>
            <w:tcW w:w="3985" w:type="dxa"/>
            <w:tcBorders>
              <w:top w:val="nil"/>
              <w:left w:val="single" w:sz="8" w:space="0" w:color="000000"/>
              <w:bottom w:val="single" w:sz="8" w:space="0" w:color="000000"/>
              <w:right w:val="single" w:sz="8" w:space="0" w:color="000000"/>
            </w:tcBorders>
            <w:tcMar>
              <w:top w:w="0" w:type="dxa"/>
              <w:left w:w="180" w:type="dxa"/>
              <w:bottom w:w="0" w:type="dxa"/>
              <w:right w:w="180" w:type="dxa"/>
            </w:tcMar>
          </w:tcPr>
          <w:p w14:paraId="6FD3271B" w14:textId="77777777" w:rsidR="000101ED" w:rsidRDefault="000101ED">
            <w:pPr>
              <w:spacing w:after="0" w:line="240" w:lineRule="auto"/>
              <w:rPr>
                <w:rFonts w:ascii="Arial" w:eastAsia="Arial" w:hAnsi="Arial" w:cs="Arial"/>
                <w:sz w:val="24"/>
                <w:szCs w:val="24"/>
              </w:rPr>
            </w:pPr>
          </w:p>
        </w:tc>
      </w:tr>
      <w:tr w:rsidR="000101ED" w14:paraId="67888792" w14:textId="77777777" w:rsidTr="006C778D">
        <w:trPr>
          <w:trHeight w:val="610"/>
        </w:trPr>
        <w:tc>
          <w:tcPr>
            <w:tcW w:w="990" w:type="dxa"/>
            <w:tcBorders>
              <w:top w:val="nil"/>
              <w:left w:val="single" w:sz="8" w:space="0" w:color="000000"/>
              <w:bottom w:val="single" w:sz="8" w:space="0" w:color="000000"/>
              <w:right w:val="nil"/>
            </w:tcBorders>
            <w:tcMar>
              <w:top w:w="0" w:type="dxa"/>
              <w:left w:w="180" w:type="dxa"/>
              <w:bottom w:w="0" w:type="dxa"/>
              <w:right w:w="180" w:type="dxa"/>
            </w:tcMar>
          </w:tcPr>
          <w:p w14:paraId="4005F226" w14:textId="77777777" w:rsidR="000101ED" w:rsidRDefault="00000000">
            <w:pPr>
              <w:spacing w:before="240" w:after="0" w:line="240" w:lineRule="auto"/>
              <w:ind w:left="56" w:right="56"/>
              <w:rPr>
                <w:rFonts w:ascii="Arial" w:eastAsia="Arial" w:hAnsi="Arial" w:cs="Arial"/>
                <w:b/>
                <w:sz w:val="24"/>
                <w:szCs w:val="24"/>
              </w:rPr>
            </w:pPr>
            <w:r>
              <w:rPr>
                <w:rFonts w:ascii="Arial" w:eastAsia="Arial" w:hAnsi="Arial" w:cs="Arial"/>
                <w:b/>
                <w:sz w:val="24"/>
                <w:szCs w:val="24"/>
              </w:rPr>
              <w:t xml:space="preserve">19. </w:t>
            </w:r>
          </w:p>
        </w:tc>
        <w:tc>
          <w:tcPr>
            <w:tcW w:w="5390" w:type="dxa"/>
            <w:tcBorders>
              <w:top w:val="nil"/>
              <w:left w:val="single" w:sz="8" w:space="0" w:color="000000"/>
              <w:bottom w:val="single" w:sz="8" w:space="0" w:color="000000"/>
              <w:right w:val="nil"/>
            </w:tcBorders>
            <w:tcMar>
              <w:top w:w="0" w:type="dxa"/>
              <w:left w:w="180" w:type="dxa"/>
              <w:bottom w:w="0" w:type="dxa"/>
              <w:right w:w="180" w:type="dxa"/>
            </w:tcMar>
          </w:tcPr>
          <w:p w14:paraId="3F276263" w14:textId="77777777" w:rsidR="000101ED" w:rsidRDefault="00000000">
            <w:pPr>
              <w:spacing w:before="240" w:after="0" w:line="240" w:lineRule="auto"/>
              <w:ind w:left="56" w:right="56"/>
              <w:rPr>
                <w:rFonts w:ascii="Arial" w:eastAsia="Arial" w:hAnsi="Arial" w:cs="Arial"/>
                <w:b/>
                <w:sz w:val="24"/>
                <w:szCs w:val="24"/>
              </w:rPr>
            </w:pPr>
            <w:r>
              <w:rPr>
                <w:rFonts w:ascii="Arial" w:eastAsia="Arial" w:hAnsi="Arial" w:cs="Arial"/>
                <w:b/>
                <w:sz w:val="24"/>
                <w:szCs w:val="24"/>
              </w:rPr>
              <w:t>Health &amp; Safety requirements</w:t>
            </w:r>
          </w:p>
          <w:p w14:paraId="58156E86" w14:textId="5ECDCB4F" w:rsidR="000101ED" w:rsidRDefault="00000000" w:rsidP="00B32C71">
            <w:pPr>
              <w:spacing w:before="240" w:after="0" w:line="240" w:lineRule="auto"/>
              <w:ind w:left="56" w:right="56"/>
              <w:rPr>
                <w:rFonts w:ascii="Arial" w:eastAsia="Arial" w:hAnsi="Arial" w:cs="Arial"/>
                <w:sz w:val="24"/>
                <w:szCs w:val="24"/>
              </w:rPr>
            </w:pPr>
            <w:r>
              <w:rPr>
                <w:rFonts w:ascii="Arial" w:eastAsia="Arial" w:hAnsi="Arial" w:cs="Arial"/>
                <w:sz w:val="24"/>
                <w:szCs w:val="24"/>
              </w:rPr>
              <w:t>What Health &amp; Safety legislation applies to the event and what specif</w:t>
            </w:r>
            <w:r w:rsidR="00E83700">
              <w:rPr>
                <w:rFonts w:ascii="Arial" w:eastAsia="Arial" w:hAnsi="Arial" w:cs="Arial"/>
                <w:sz w:val="24"/>
                <w:szCs w:val="24"/>
              </w:rPr>
              <w:t xml:space="preserve">ic </w:t>
            </w:r>
            <w:r>
              <w:rPr>
                <w:rFonts w:ascii="Arial" w:eastAsia="Arial" w:hAnsi="Arial" w:cs="Arial"/>
                <w:sz w:val="24"/>
                <w:szCs w:val="24"/>
              </w:rPr>
              <w:t>requirements need to be addressed and/or documentation supplied?</w:t>
            </w:r>
            <w:r w:rsidR="00B32C71">
              <w:rPr>
                <w:rFonts w:ascii="Arial" w:eastAsia="Arial" w:hAnsi="Arial" w:cs="Arial"/>
                <w:sz w:val="24"/>
                <w:szCs w:val="24"/>
              </w:rPr>
              <w:br/>
            </w:r>
          </w:p>
        </w:tc>
        <w:tc>
          <w:tcPr>
            <w:tcW w:w="3985" w:type="dxa"/>
            <w:tcBorders>
              <w:top w:val="nil"/>
              <w:left w:val="single" w:sz="8" w:space="0" w:color="000000"/>
              <w:bottom w:val="single" w:sz="8" w:space="0" w:color="000000"/>
              <w:right w:val="single" w:sz="8" w:space="0" w:color="000000"/>
            </w:tcBorders>
            <w:tcMar>
              <w:top w:w="0" w:type="dxa"/>
              <w:left w:w="180" w:type="dxa"/>
              <w:bottom w:w="0" w:type="dxa"/>
              <w:right w:w="180" w:type="dxa"/>
            </w:tcMar>
          </w:tcPr>
          <w:p w14:paraId="493DEBB6" w14:textId="77777777" w:rsidR="000101ED" w:rsidRDefault="000101ED">
            <w:pPr>
              <w:spacing w:after="0" w:line="240" w:lineRule="auto"/>
              <w:rPr>
                <w:rFonts w:ascii="Arial" w:eastAsia="Arial" w:hAnsi="Arial" w:cs="Arial"/>
                <w:sz w:val="24"/>
                <w:szCs w:val="24"/>
              </w:rPr>
            </w:pPr>
          </w:p>
        </w:tc>
      </w:tr>
      <w:tr w:rsidR="000101ED" w14:paraId="7C8D467E" w14:textId="77777777" w:rsidTr="006C778D">
        <w:trPr>
          <w:trHeight w:val="610"/>
        </w:trPr>
        <w:tc>
          <w:tcPr>
            <w:tcW w:w="990" w:type="dxa"/>
            <w:tcBorders>
              <w:top w:val="nil"/>
              <w:left w:val="single" w:sz="8" w:space="0" w:color="000000"/>
              <w:bottom w:val="single" w:sz="8" w:space="0" w:color="000000"/>
              <w:right w:val="nil"/>
            </w:tcBorders>
            <w:tcMar>
              <w:top w:w="0" w:type="dxa"/>
              <w:left w:w="180" w:type="dxa"/>
              <w:bottom w:w="0" w:type="dxa"/>
              <w:right w:w="180" w:type="dxa"/>
            </w:tcMar>
          </w:tcPr>
          <w:p w14:paraId="7BC5DFCD"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20.</w:t>
            </w:r>
          </w:p>
        </w:tc>
        <w:tc>
          <w:tcPr>
            <w:tcW w:w="5390" w:type="dxa"/>
            <w:tcBorders>
              <w:top w:val="nil"/>
              <w:left w:val="single" w:sz="8" w:space="0" w:color="000000"/>
              <w:bottom w:val="single" w:sz="8" w:space="0" w:color="000000"/>
              <w:right w:val="nil"/>
            </w:tcBorders>
            <w:tcMar>
              <w:top w:w="0" w:type="dxa"/>
              <w:left w:w="180" w:type="dxa"/>
              <w:bottom w:w="0" w:type="dxa"/>
              <w:right w:w="180" w:type="dxa"/>
            </w:tcMar>
          </w:tcPr>
          <w:p w14:paraId="7127ADA9"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 xml:space="preserve">Pre- and </w:t>
            </w:r>
            <w:proofErr w:type="gramStart"/>
            <w:r>
              <w:rPr>
                <w:rFonts w:ascii="Arial" w:eastAsia="Arial" w:hAnsi="Arial" w:cs="Arial"/>
                <w:b/>
                <w:sz w:val="24"/>
                <w:szCs w:val="24"/>
              </w:rPr>
              <w:t>Post-lubes</w:t>
            </w:r>
            <w:proofErr w:type="gramEnd"/>
            <w:r>
              <w:rPr>
                <w:rFonts w:ascii="Arial" w:eastAsia="Arial" w:hAnsi="Arial" w:cs="Arial"/>
                <w:b/>
                <w:sz w:val="24"/>
                <w:szCs w:val="24"/>
              </w:rPr>
              <w:t xml:space="preserve">: </w:t>
            </w:r>
          </w:p>
          <w:p w14:paraId="1A3E25B5" w14:textId="16B75A78" w:rsidR="000101ED" w:rsidRDefault="00000000">
            <w:pPr>
              <w:spacing w:before="240" w:after="0" w:line="240" w:lineRule="auto"/>
              <w:ind w:left="56" w:right="56"/>
              <w:rPr>
                <w:rFonts w:ascii="Arial" w:eastAsia="Arial" w:hAnsi="Arial" w:cs="Arial"/>
                <w:sz w:val="24"/>
                <w:szCs w:val="24"/>
              </w:rPr>
            </w:pPr>
            <w:r>
              <w:rPr>
                <w:rFonts w:ascii="Arial" w:eastAsia="Arial" w:hAnsi="Arial" w:cs="Arial"/>
                <w:sz w:val="24"/>
                <w:szCs w:val="24"/>
              </w:rPr>
              <w:t xml:space="preserve">What pre- and post-lubes, if any, has the bidder already </w:t>
            </w:r>
            <w:r w:rsidR="007123D9">
              <w:rPr>
                <w:rFonts w:ascii="Arial" w:eastAsia="Arial" w:hAnsi="Arial" w:cs="Arial"/>
                <w:sz w:val="24"/>
                <w:szCs w:val="24"/>
              </w:rPr>
              <w:t>agreed</w:t>
            </w:r>
            <w:r>
              <w:rPr>
                <w:rFonts w:ascii="Arial" w:eastAsia="Arial" w:hAnsi="Arial" w:cs="Arial"/>
                <w:sz w:val="24"/>
                <w:szCs w:val="24"/>
              </w:rPr>
              <w:t xml:space="preserve"> to:</w:t>
            </w:r>
          </w:p>
          <w:p w14:paraId="5D39473A" w14:textId="77777777" w:rsidR="000101ED" w:rsidRDefault="000101ED">
            <w:pPr>
              <w:numPr>
                <w:ilvl w:val="0"/>
                <w:numId w:val="5"/>
              </w:numPr>
              <w:spacing w:before="240" w:after="0" w:line="240" w:lineRule="auto"/>
              <w:ind w:right="56"/>
              <w:rPr>
                <w:rFonts w:ascii="Arial" w:eastAsia="Arial" w:hAnsi="Arial" w:cs="Arial"/>
                <w:sz w:val="24"/>
                <w:szCs w:val="24"/>
              </w:rPr>
            </w:pPr>
          </w:p>
          <w:p w14:paraId="796E57EE" w14:textId="77777777" w:rsidR="000101ED" w:rsidRDefault="000101ED">
            <w:pPr>
              <w:numPr>
                <w:ilvl w:val="0"/>
                <w:numId w:val="5"/>
              </w:numPr>
              <w:spacing w:before="240" w:after="0" w:line="240" w:lineRule="auto"/>
              <w:ind w:right="56"/>
              <w:rPr>
                <w:rFonts w:ascii="Arial" w:eastAsia="Arial" w:hAnsi="Arial" w:cs="Arial"/>
                <w:sz w:val="24"/>
                <w:szCs w:val="24"/>
              </w:rPr>
            </w:pPr>
          </w:p>
          <w:p w14:paraId="193039D4" w14:textId="7F7E23FB" w:rsidR="000101ED" w:rsidRDefault="00000000">
            <w:pPr>
              <w:spacing w:before="240" w:after="0" w:line="240" w:lineRule="auto"/>
              <w:ind w:left="56" w:right="56"/>
              <w:rPr>
                <w:rFonts w:ascii="Arial" w:eastAsia="Arial" w:hAnsi="Arial" w:cs="Arial"/>
                <w:sz w:val="24"/>
                <w:szCs w:val="24"/>
              </w:rPr>
            </w:pPr>
            <w:r>
              <w:rPr>
                <w:rFonts w:ascii="Arial" w:eastAsia="Arial" w:hAnsi="Arial" w:cs="Arial"/>
                <w:sz w:val="24"/>
                <w:szCs w:val="24"/>
              </w:rPr>
              <w:t xml:space="preserve">      Etc.</w:t>
            </w:r>
            <w:r w:rsidR="00B32C71">
              <w:rPr>
                <w:rFonts w:ascii="Arial" w:eastAsia="Arial" w:hAnsi="Arial" w:cs="Arial"/>
                <w:sz w:val="24"/>
                <w:szCs w:val="24"/>
              </w:rPr>
              <w:br/>
            </w:r>
          </w:p>
        </w:tc>
        <w:tc>
          <w:tcPr>
            <w:tcW w:w="3985" w:type="dxa"/>
            <w:tcBorders>
              <w:top w:val="nil"/>
              <w:left w:val="single" w:sz="8" w:space="0" w:color="000000"/>
              <w:bottom w:val="single" w:sz="8" w:space="0" w:color="000000"/>
              <w:right w:val="single" w:sz="8" w:space="0" w:color="000000"/>
            </w:tcBorders>
            <w:tcMar>
              <w:top w:w="0" w:type="dxa"/>
              <w:left w:w="180" w:type="dxa"/>
              <w:bottom w:w="0" w:type="dxa"/>
              <w:right w:w="180" w:type="dxa"/>
            </w:tcMar>
          </w:tcPr>
          <w:p w14:paraId="6A2730F0" w14:textId="77777777" w:rsidR="000101ED" w:rsidRDefault="000101ED">
            <w:pPr>
              <w:spacing w:after="0" w:line="240" w:lineRule="auto"/>
              <w:rPr>
                <w:rFonts w:ascii="Arial" w:eastAsia="Arial" w:hAnsi="Arial" w:cs="Arial"/>
                <w:sz w:val="24"/>
                <w:szCs w:val="24"/>
              </w:rPr>
            </w:pPr>
          </w:p>
        </w:tc>
      </w:tr>
      <w:tr w:rsidR="000101ED" w14:paraId="1303683E" w14:textId="77777777" w:rsidTr="006C778D">
        <w:trPr>
          <w:trHeight w:val="3786"/>
        </w:trPr>
        <w:tc>
          <w:tcPr>
            <w:tcW w:w="990" w:type="dxa"/>
            <w:tcBorders>
              <w:top w:val="nil"/>
              <w:left w:val="single" w:sz="8" w:space="0" w:color="000000"/>
              <w:bottom w:val="single" w:sz="8" w:space="0" w:color="000000"/>
              <w:right w:val="nil"/>
            </w:tcBorders>
            <w:tcMar>
              <w:top w:w="0" w:type="dxa"/>
              <w:left w:w="180" w:type="dxa"/>
              <w:bottom w:w="0" w:type="dxa"/>
              <w:right w:w="180" w:type="dxa"/>
            </w:tcMar>
          </w:tcPr>
          <w:p w14:paraId="52D651C6"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lastRenderedPageBreak/>
              <w:t>21.</w:t>
            </w:r>
          </w:p>
        </w:tc>
        <w:tc>
          <w:tcPr>
            <w:tcW w:w="5390" w:type="dxa"/>
            <w:tcBorders>
              <w:top w:val="nil"/>
              <w:left w:val="single" w:sz="8" w:space="0" w:color="000000"/>
              <w:bottom w:val="single" w:sz="8" w:space="0" w:color="000000"/>
              <w:right w:val="nil"/>
            </w:tcBorders>
            <w:tcMar>
              <w:top w:w="0" w:type="dxa"/>
              <w:left w:w="180" w:type="dxa"/>
              <w:bottom w:w="0" w:type="dxa"/>
              <w:right w:w="180" w:type="dxa"/>
            </w:tcMar>
          </w:tcPr>
          <w:p w14:paraId="030BF878"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Principal Charity Supported:</w:t>
            </w:r>
          </w:p>
          <w:p w14:paraId="7D47B768" w14:textId="77777777" w:rsidR="000101ED" w:rsidRDefault="00000000">
            <w:pPr>
              <w:numPr>
                <w:ilvl w:val="0"/>
                <w:numId w:val="16"/>
              </w:numPr>
              <w:spacing w:before="240" w:after="0" w:line="240" w:lineRule="auto"/>
              <w:ind w:right="56"/>
              <w:rPr>
                <w:rFonts w:ascii="Arial" w:eastAsia="Arial" w:hAnsi="Arial" w:cs="Arial"/>
                <w:sz w:val="24"/>
                <w:szCs w:val="24"/>
              </w:rPr>
            </w:pPr>
            <w:r>
              <w:rPr>
                <w:rFonts w:ascii="Arial" w:eastAsia="Arial" w:hAnsi="Arial" w:cs="Arial"/>
                <w:sz w:val="24"/>
                <w:szCs w:val="24"/>
              </w:rPr>
              <w:t>Will there be a “Red Dress Run” or equivalent?</w:t>
            </w:r>
          </w:p>
          <w:p w14:paraId="43540A3E" w14:textId="28E8E070" w:rsidR="000101ED" w:rsidRDefault="00000000">
            <w:pPr>
              <w:numPr>
                <w:ilvl w:val="0"/>
                <w:numId w:val="16"/>
              </w:numPr>
              <w:spacing w:before="240" w:after="0" w:line="240" w:lineRule="auto"/>
              <w:ind w:right="56"/>
              <w:rPr>
                <w:rFonts w:ascii="Arial" w:eastAsia="Arial" w:hAnsi="Arial" w:cs="Arial"/>
                <w:sz w:val="24"/>
                <w:szCs w:val="24"/>
              </w:rPr>
            </w:pPr>
            <w:r>
              <w:rPr>
                <w:rFonts w:ascii="Arial" w:eastAsia="Arial" w:hAnsi="Arial" w:cs="Arial"/>
                <w:sz w:val="24"/>
                <w:szCs w:val="24"/>
              </w:rPr>
              <w:t>What charities will be supported with the extracurr</w:t>
            </w:r>
            <w:r w:rsidR="00E83700">
              <w:rPr>
                <w:rFonts w:ascii="Arial" w:eastAsia="Arial" w:hAnsi="Arial" w:cs="Arial"/>
                <w:sz w:val="24"/>
                <w:szCs w:val="24"/>
              </w:rPr>
              <w:t>ic</w:t>
            </w:r>
            <w:r>
              <w:rPr>
                <w:rFonts w:ascii="Arial" w:eastAsia="Arial" w:hAnsi="Arial" w:cs="Arial"/>
                <w:sz w:val="24"/>
                <w:szCs w:val="24"/>
              </w:rPr>
              <w:t>ular events? Please list and ind</w:t>
            </w:r>
            <w:r w:rsidR="00E83700">
              <w:rPr>
                <w:rFonts w:ascii="Arial" w:eastAsia="Arial" w:hAnsi="Arial" w:cs="Arial"/>
                <w:sz w:val="24"/>
                <w:szCs w:val="24"/>
              </w:rPr>
              <w:t>ic</w:t>
            </w:r>
            <w:r>
              <w:rPr>
                <w:rFonts w:ascii="Arial" w:eastAsia="Arial" w:hAnsi="Arial" w:cs="Arial"/>
                <w:sz w:val="24"/>
                <w:szCs w:val="24"/>
              </w:rPr>
              <w:t xml:space="preserve">ate their involvement in supporting the implementation of </w:t>
            </w:r>
            <w:r w:rsidR="00A56E80">
              <w:rPr>
                <w:rFonts w:ascii="Arial" w:eastAsia="Arial" w:hAnsi="Arial" w:cs="Arial"/>
                <w:sz w:val="24"/>
                <w:szCs w:val="24"/>
              </w:rPr>
              <w:t>PAH</w:t>
            </w:r>
            <w:r>
              <w:rPr>
                <w:rFonts w:ascii="Arial" w:eastAsia="Arial" w:hAnsi="Arial" w:cs="Arial"/>
                <w:sz w:val="24"/>
                <w:szCs w:val="24"/>
              </w:rPr>
              <w:t>:</w:t>
            </w:r>
          </w:p>
          <w:p w14:paraId="0A19C7DD" w14:textId="77777777" w:rsidR="000101ED" w:rsidRDefault="000101ED">
            <w:pPr>
              <w:numPr>
                <w:ilvl w:val="0"/>
                <w:numId w:val="1"/>
              </w:numPr>
              <w:spacing w:before="240" w:after="0" w:line="240" w:lineRule="auto"/>
              <w:ind w:right="56"/>
              <w:rPr>
                <w:rFonts w:ascii="Arial" w:eastAsia="Arial" w:hAnsi="Arial" w:cs="Arial"/>
                <w:sz w:val="24"/>
                <w:szCs w:val="24"/>
              </w:rPr>
            </w:pPr>
          </w:p>
          <w:p w14:paraId="1A152CE0" w14:textId="77777777" w:rsidR="000101ED" w:rsidRDefault="000101ED">
            <w:pPr>
              <w:numPr>
                <w:ilvl w:val="0"/>
                <w:numId w:val="1"/>
              </w:numPr>
              <w:spacing w:before="240" w:after="0" w:line="240" w:lineRule="auto"/>
              <w:ind w:right="56"/>
              <w:rPr>
                <w:rFonts w:ascii="Arial" w:eastAsia="Arial" w:hAnsi="Arial" w:cs="Arial"/>
                <w:sz w:val="24"/>
                <w:szCs w:val="24"/>
              </w:rPr>
            </w:pPr>
          </w:p>
          <w:p w14:paraId="39673AB5" w14:textId="61E05314" w:rsidR="000101ED" w:rsidRDefault="00000000">
            <w:pPr>
              <w:spacing w:before="240" w:after="0" w:line="240" w:lineRule="auto"/>
              <w:ind w:left="56" w:right="56"/>
              <w:rPr>
                <w:rFonts w:ascii="Arial" w:eastAsia="Arial" w:hAnsi="Arial" w:cs="Arial"/>
                <w:sz w:val="24"/>
                <w:szCs w:val="24"/>
              </w:rPr>
            </w:pPr>
            <w:r>
              <w:rPr>
                <w:rFonts w:ascii="Arial" w:eastAsia="Arial" w:hAnsi="Arial" w:cs="Arial"/>
                <w:sz w:val="24"/>
                <w:szCs w:val="24"/>
              </w:rPr>
              <w:t xml:space="preserve">           Etc.</w:t>
            </w:r>
            <w:r w:rsidR="00B32C71">
              <w:rPr>
                <w:rFonts w:ascii="Arial" w:eastAsia="Arial" w:hAnsi="Arial" w:cs="Arial"/>
                <w:sz w:val="24"/>
                <w:szCs w:val="24"/>
              </w:rPr>
              <w:br/>
            </w:r>
          </w:p>
        </w:tc>
        <w:tc>
          <w:tcPr>
            <w:tcW w:w="3985" w:type="dxa"/>
            <w:tcBorders>
              <w:top w:val="nil"/>
              <w:left w:val="single" w:sz="8" w:space="0" w:color="000000"/>
              <w:bottom w:val="single" w:sz="8" w:space="0" w:color="000000"/>
              <w:right w:val="single" w:sz="8" w:space="0" w:color="000000"/>
            </w:tcBorders>
            <w:tcMar>
              <w:top w:w="0" w:type="dxa"/>
              <w:left w:w="180" w:type="dxa"/>
              <w:bottom w:w="0" w:type="dxa"/>
              <w:right w:w="180" w:type="dxa"/>
            </w:tcMar>
          </w:tcPr>
          <w:p w14:paraId="48440779" w14:textId="77777777" w:rsidR="000101ED" w:rsidRDefault="000101ED">
            <w:pPr>
              <w:spacing w:after="0" w:line="240" w:lineRule="auto"/>
              <w:rPr>
                <w:rFonts w:ascii="Arial" w:eastAsia="Arial" w:hAnsi="Arial" w:cs="Arial"/>
                <w:sz w:val="24"/>
                <w:szCs w:val="24"/>
              </w:rPr>
            </w:pPr>
          </w:p>
          <w:p w14:paraId="74DF7F00" w14:textId="77777777" w:rsidR="000101ED" w:rsidRDefault="000101ED">
            <w:pPr>
              <w:spacing w:after="0" w:line="240" w:lineRule="auto"/>
              <w:rPr>
                <w:rFonts w:ascii="Arial" w:eastAsia="Arial" w:hAnsi="Arial" w:cs="Arial"/>
                <w:sz w:val="24"/>
                <w:szCs w:val="24"/>
              </w:rPr>
            </w:pPr>
          </w:p>
          <w:p w14:paraId="3D181F3B" w14:textId="77777777" w:rsidR="000101ED" w:rsidRDefault="000101ED">
            <w:pPr>
              <w:spacing w:after="0" w:line="240" w:lineRule="auto"/>
              <w:rPr>
                <w:rFonts w:ascii="Arial" w:eastAsia="Arial" w:hAnsi="Arial" w:cs="Arial"/>
                <w:sz w:val="24"/>
                <w:szCs w:val="24"/>
              </w:rPr>
            </w:pPr>
          </w:p>
          <w:p w14:paraId="6172FA91" w14:textId="77777777" w:rsidR="000101ED" w:rsidRDefault="000101ED">
            <w:pPr>
              <w:spacing w:after="0" w:line="240" w:lineRule="auto"/>
              <w:rPr>
                <w:rFonts w:ascii="Arial" w:eastAsia="Arial" w:hAnsi="Arial" w:cs="Arial"/>
                <w:sz w:val="24"/>
                <w:szCs w:val="24"/>
              </w:rPr>
            </w:pPr>
          </w:p>
        </w:tc>
      </w:tr>
      <w:tr w:rsidR="000101ED" w14:paraId="4BE48EB0" w14:textId="77777777" w:rsidTr="006C778D">
        <w:trPr>
          <w:trHeight w:val="3418"/>
        </w:trPr>
        <w:tc>
          <w:tcPr>
            <w:tcW w:w="990" w:type="dxa"/>
            <w:tcBorders>
              <w:top w:val="nil"/>
              <w:left w:val="single" w:sz="8" w:space="0" w:color="000000"/>
              <w:bottom w:val="single" w:sz="8" w:space="0" w:color="000000"/>
              <w:right w:val="nil"/>
            </w:tcBorders>
            <w:tcMar>
              <w:top w:w="0" w:type="dxa"/>
              <w:left w:w="180" w:type="dxa"/>
              <w:bottom w:w="0" w:type="dxa"/>
              <w:right w:w="180" w:type="dxa"/>
            </w:tcMar>
          </w:tcPr>
          <w:p w14:paraId="04C2C4A8" w14:textId="77777777" w:rsidR="000101ED" w:rsidRDefault="00000000">
            <w:pPr>
              <w:spacing w:before="240" w:after="0" w:line="240" w:lineRule="auto"/>
              <w:ind w:right="56"/>
              <w:rPr>
                <w:rFonts w:ascii="Arial" w:eastAsia="Arial" w:hAnsi="Arial" w:cs="Arial"/>
                <w:sz w:val="24"/>
                <w:szCs w:val="24"/>
              </w:rPr>
            </w:pPr>
            <w:r>
              <w:rPr>
                <w:rFonts w:ascii="Arial" w:eastAsia="Arial" w:hAnsi="Arial" w:cs="Arial"/>
                <w:b/>
                <w:sz w:val="24"/>
                <w:szCs w:val="24"/>
              </w:rPr>
              <w:t>22.</w:t>
            </w:r>
          </w:p>
        </w:tc>
        <w:tc>
          <w:tcPr>
            <w:tcW w:w="5390" w:type="dxa"/>
            <w:tcBorders>
              <w:top w:val="nil"/>
              <w:left w:val="single" w:sz="8" w:space="0" w:color="000000"/>
              <w:bottom w:val="single" w:sz="8" w:space="0" w:color="000000"/>
              <w:right w:val="single" w:sz="8" w:space="0" w:color="000000"/>
            </w:tcBorders>
            <w:tcMar>
              <w:top w:w="0" w:type="dxa"/>
              <w:left w:w="180" w:type="dxa"/>
              <w:bottom w:w="0" w:type="dxa"/>
              <w:right w:w="180" w:type="dxa"/>
            </w:tcMar>
          </w:tcPr>
          <w:p w14:paraId="3EFF0200"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 xml:space="preserve">Elections Declaration: </w:t>
            </w:r>
          </w:p>
          <w:p w14:paraId="57FC90D7" w14:textId="041AE9E5" w:rsidR="000101ED" w:rsidRDefault="00000000">
            <w:pPr>
              <w:numPr>
                <w:ilvl w:val="0"/>
                <w:numId w:val="17"/>
              </w:numPr>
              <w:spacing w:before="240" w:after="0" w:line="240" w:lineRule="auto"/>
              <w:ind w:right="56"/>
              <w:rPr>
                <w:rFonts w:ascii="Arial" w:eastAsia="Arial" w:hAnsi="Arial" w:cs="Arial"/>
                <w:sz w:val="24"/>
                <w:szCs w:val="24"/>
              </w:rPr>
            </w:pPr>
            <w:r>
              <w:rPr>
                <w:rFonts w:ascii="Arial" w:eastAsia="Arial" w:hAnsi="Arial" w:cs="Arial"/>
                <w:sz w:val="24"/>
                <w:szCs w:val="24"/>
              </w:rPr>
              <w:t xml:space="preserve">Will the bidder agree to conduct free and fair elections to determine where the next </w:t>
            </w:r>
            <w:r w:rsidR="00A56E80">
              <w:rPr>
                <w:rFonts w:ascii="Arial" w:eastAsia="Arial" w:hAnsi="Arial" w:cs="Arial"/>
                <w:sz w:val="24"/>
                <w:szCs w:val="24"/>
              </w:rPr>
              <w:t>PAH</w:t>
            </w:r>
            <w:r>
              <w:rPr>
                <w:rFonts w:ascii="Arial" w:eastAsia="Arial" w:hAnsi="Arial" w:cs="Arial"/>
                <w:sz w:val="24"/>
                <w:szCs w:val="24"/>
              </w:rPr>
              <w:t xml:space="preserve"> will be held? A simple yes or no will be suff</w:t>
            </w:r>
            <w:r w:rsidR="00E83700">
              <w:rPr>
                <w:rFonts w:ascii="Arial" w:eastAsia="Arial" w:hAnsi="Arial" w:cs="Arial"/>
                <w:sz w:val="24"/>
                <w:szCs w:val="24"/>
              </w:rPr>
              <w:t>ic</w:t>
            </w:r>
            <w:r>
              <w:rPr>
                <w:rFonts w:ascii="Arial" w:eastAsia="Arial" w:hAnsi="Arial" w:cs="Arial"/>
                <w:sz w:val="24"/>
                <w:szCs w:val="24"/>
              </w:rPr>
              <w:t>ient.</w:t>
            </w:r>
          </w:p>
          <w:p w14:paraId="0F4D75F4" w14:textId="057CDB8D" w:rsidR="000101ED" w:rsidRDefault="00000000">
            <w:pPr>
              <w:numPr>
                <w:ilvl w:val="0"/>
                <w:numId w:val="17"/>
              </w:numPr>
              <w:spacing w:before="240" w:after="0" w:line="240" w:lineRule="auto"/>
              <w:ind w:right="56"/>
              <w:rPr>
                <w:rFonts w:ascii="Arial" w:eastAsia="Arial" w:hAnsi="Arial" w:cs="Arial"/>
                <w:sz w:val="24"/>
                <w:szCs w:val="24"/>
              </w:rPr>
            </w:pPr>
            <w:r>
              <w:rPr>
                <w:rFonts w:ascii="Arial" w:eastAsia="Arial" w:hAnsi="Arial" w:cs="Arial"/>
                <w:sz w:val="24"/>
                <w:szCs w:val="24"/>
              </w:rPr>
              <w:t xml:space="preserve">Does the </w:t>
            </w:r>
            <w:r w:rsidR="00A56E80">
              <w:rPr>
                <w:rFonts w:ascii="Arial" w:eastAsia="Arial" w:hAnsi="Arial" w:cs="Arial"/>
                <w:sz w:val="24"/>
                <w:szCs w:val="24"/>
              </w:rPr>
              <w:t>PAH</w:t>
            </w:r>
            <w:r>
              <w:rPr>
                <w:rFonts w:ascii="Arial" w:eastAsia="Arial" w:hAnsi="Arial" w:cs="Arial"/>
                <w:sz w:val="24"/>
                <w:szCs w:val="24"/>
              </w:rPr>
              <w:t xml:space="preserve"> bidder accept the </w:t>
            </w:r>
            <w:r w:rsidR="00A56E80">
              <w:rPr>
                <w:rFonts w:ascii="Arial" w:eastAsia="Arial" w:hAnsi="Arial" w:cs="Arial"/>
                <w:sz w:val="24"/>
                <w:szCs w:val="24"/>
              </w:rPr>
              <w:t>PAH</w:t>
            </w:r>
            <w:r>
              <w:rPr>
                <w:rFonts w:ascii="Arial" w:eastAsia="Arial" w:hAnsi="Arial" w:cs="Arial"/>
                <w:sz w:val="24"/>
                <w:szCs w:val="24"/>
              </w:rPr>
              <w:t xml:space="preserve"> Council’s role in overseeing the elections and vote counting process? A simple yes or no will be suff</w:t>
            </w:r>
            <w:r w:rsidR="00E83700">
              <w:rPr>
                <w:rFonts w:ascii="Arial" w:eastAsia="Arial" w:hAnsi="Arial" w:cs="Arial"/>
                <w:sz w:val="24"/>
                <w:szCs w:val="24"/>
              </w:rPr>
              <w:t>ic</w:t>
            </w:r>
            <w:r>
              <w:rPr>
                <w:rFonts w:ascii="Arial" w:eastAsia="Arial" w:hAnsi="Arial" w:cs="Arial"/>
                <w:sz w:val="24"/>
                <w:szCs w:val="24"/>
              </w:rPr>
              <w:t>ient.</w:t>
            </w:r>
          </w:p>
        </w:tc>
        <w:tc>
          <w:tcPr>
            <w:tcW w:w="3985" w:type="dxa"/>
            <w:tcBorders>
              <w:top w:val="nil"/>
              <w:left w:val="nil"/>
              <w:bottom w:val="single" w:sz="8" w:space="0" w:color="000000"/>
              <w:right w:val="single" w:sz="8" w:space="0" w:color="000000"/>
            </w:tcBorders>
            <w:tcMar>
              <w:top w:w="0" w:type="dxa"/>
              <w:left w:w="180" w:type="dxa"/>
              <w:bottom w:w="0" w:type="dxa"/>
              <w:right w:w="180" w:type="dxa"/>
            </w:tcMar>
          </w:tcPr>
          <w:p w14:paraId="29B2D00F" w14:textId="77777777" w:rsidR="000101ED" w:rsidRDefault="000101ED">
            <w:pPr>
              <w:spacing w:after="0" w:line="240" w:lineRule="auto"/>
              <w:rPr>
                <w:rFonts w:ascii="Arial" w:eastAsia="Arial" w:hAnsi="Arial" w:cs="Arial"/>
                <w:sz w:val="24"/>
                <w:szCs w:val="24"/>
              </w:rPr>
            </w:pPr>
          </w:p>
        </w:tc>
      </w:tr>
      <w:tr w:rsidR="000101ED" w14:paraId="00E39D31" w14:textId="77777777" w:rsidTr="006C778D">
        <w:trPr>
          <w:trHeight w:val="1870"/>
        </w:trPr>
        <w:tc>
          <w:tcPr>
            <w:tcW w:w="990" w:type="dxa"/>
            <w:tcBorders>
              <w:top w:val="nil"/>
              <w:left w:val="single" w:sz="8" w:space="0" w:color="000000"/>
              <w:bottom w:val="single" w:sz="4" w:space="0" w:color="000000"/>
              <w:right w:val="nil"/>
            </w:tcBorders>
            <w:tcMar>
              <w:top w:w="0" w:type="dxa"/>
              <w:left w:w="180" w:type="dxa"/>
              <w:bottom w:w="0" w:type="dxa"/>
              <w:right w:w="180" w:type="dxa"/>
            </w:tcMar>
          </w:tcPr>
          <w:p w14:paraId="1A42DB78"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23.</w:t>
            </w:r>
          </w:p>
        </w:tc>
        <w:tc>
          <w:tcPr>
            <w:tcW w:w="5390" w:type="dxa"/>
            <w:tcBorders>
              <w:top w:val="nil"/>
              <w:left w:val="single" w:sz="8" w:space="0" w:color="000000"/>
              <w:bottom w:val="single" w:sz="4" w:space="0" w:color="000000"/>
              <w:right w:val="single" w:sz="8" w:space="0" w:color="000000"/>
            </w:tcBorders>
            <w:tcMar>
              <w:top w:w="0" w:type="dxa"/>
              <w:left w:w="180" w:type="dxa"/>
              <w:bottom w:w="0" w:type="dxa"/>
              <w:right w:w="180" w:type="dxa"/>
            </w:tcMar>
          </w:tcPr>
          <w:p w14:paraId="11EA42CB" w14:textId="59BDD3D9"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Financial Reporting</w:t>
            </w:r>
            <w:r w:rsidR="005A2018">
              <w:rPr>
                <w:rFonts w:ascii="Arial" w:eastAsia="Arial" w:hAnsi="Arial" w:cs="Arial"/>
                <w:b/>
                <w:sz w:val="24"/>
                <w:szCs w:val="24"/>
              </w:rPr>
              <w:t xml:space="preserve"> </w:t>
            </w:r>
            <w:r>
              <w:rPr>
                <w:rFonts w:ascii="Arial" w:eastAsia="Arial" w:hAnsi="Arial" w:cs="Arial"/>
                <w:b/>
                <w:sz w:val="24"/>
                <w:szCs w:val="24"/>
              </w:rPr>
              <w:t xml:space="preserve">Declaration: </w:t>
            </w:r>
          </w:p>
          <w:p w14:paraId="63112210" w14:textId="5C16CD6A" w:rsidR="000101ED" w:rsidRDefault="00000000">
            <w:pPr>
              <w:spacing w:before="240" w:after="0" w:line="240" w:lineRule="auto"/>
              <w:ind w:left="56" w:right="56"/>
              <w:rPr>
                <w:rFonts w:ascii="Arial" w:eastAsia="Arial" w:hAnsi="Arial" w:cs="Arial"/>
                <w:sz w:val="24"/>
                <w:szCs w:val="24"/>
              </w:rPr>
            </w:pPr>
            <w:r>
              <w:rPr>
                <w:rFonts w:ascii="Arial" w:eastAsia="Arial" w:hAnsi="Arial" w:cs="Arial"/>
                <w:sz w:val="24"/>
                <w:szCs w:val="24"/>
              </w:rPr>
              <w:t xml:space="preserve">Will the bidder agree to employ a reputable accountancy firm to check the figures prepared by the </w:t>
            </w:r>
            <w:r w:rsidR="00B32C71">
              <w:rPr>
                <w:rFonts w:ascii="Arial" w:eastAsia="Arial" w:hAnsi="Arial" w:cs="Arial"/>
                <w:sz w:val="24"/>
                <w:szCs w:val="24"/>
              </w:rPr>
              <w:t xml:space="preserve">PAH Organizing Committee </w:t>
            </w:r>
            <w:r>
              <w:rPr>
                <w:rFonts w:ascii="Arial" w:eastAsia="Arial" w:hAnsi="Arial" w:cs="Arial"/>
                <w:sz w:val="24"/>
                <w:szCs w:val="24"/>
              </w:rPr>
              <w:t xml:space="preserve">and produce a report for distribution to the world </w:t>
            </w:r>
            <w:r w:rsidR="00FD4398">
              <w:rPr>
                <w:rFonts w:ascii="Arial" w:eastAsia="Arial" w:hAnsi="Arial" w:cs="Arial"/>
                <w:sz w:val="24"/>
                <w:szCs w:val="24"/>
              </w:rPr>
              <w:t>h</w:t>
            </w:r>
            <w:r>
              <w:rPr>
                <w:rFonts w:ascii="Arial" w:eastAsia="Arial" w:hAnsi="Arial" w:cs="Arial"/>
                <w:sz w:val="24"/>
                <w:szCs w:val="24"/>
              </w:rPr>
              <w:t xml:space="preserve">ash community?  </w:t>
            </w:r>
          </w:p>
          <w:p w14:paraId="2354A21F" w14:textId="77777777" w:rsidR="000101ED" w:rsidRDefault="00000000">
            <w:pPr>
              <w:numPr>
                <w:ilvl w:val="0"/>
                <w:numId w:val="14"/>
              </w:numPr>
              <w:spacing w:before="240" w:after="0" w:line="240" w:lineRule="auto"/>
              <w:ind w:right="56"/>
              <w:rPr>
                <w:rFonts w:ascii="Arial" w:eastAsia="Arial" w:hAnsi="Arial" w:cs="Arial"/>
                <w:sz w:val="24"/>
                <w:szCs w:val="24"/>
              </w:rPr>
            </w:pPr>
            <w:r>
              <w:rPr>
                <w:rFonts w:ascii="Arial" w:eastAsia="Arial" w:hAnsi="Arial" w:cs="Arial"/>
                <w:sz w:val="24"/>
                <w:szCs w:val="24"/>
              </w:rPr>
              <w:t xml:space="preserve">Yes or no. </w:t>
            </w:r>
          </w:p>
          <w:p w14:paraId="0E56F0BA" w14:textId="17671CC8" w:rsidR="000101ED" w:rsidRDefault="00000000">
            <w:pPr>
              <w:numPr>
                <w:ilvl w:val="0"/>
                <w:numId w:val="14"/>
              </w:numPr>
              <w:spacing w:before="240" w:after="0" w:line="240" w:lineRule="auto"/>
              <w:ind w:right="56"/>
              <w:rPr>
                <w:rFonts w:ascii="Arial" w:eastAsia="Arial" w:hAnsi="Arial" w:cs="Arial"/>
                <w:sz w:val="24"/>
                <w:szCs w:val="24"/>
              </w:rPr>
            </w:pPr>
            <w:r>
              <w:rPr>
                <w:rFonts w:ascii="Arial" w:eastAsia="Arial" w:hAnsi="Arial" w:cs="Arial"/>
                <w:sz w:val="24"/>
                <w:szCs w:val="24"/>
              </w:rPr>
              <w:t>If yes, please identify the firm selected to perform the accountancy checks.</w:t>
            </w:r>
            <w:r w:rsidR="00B32C71">
              <w:rPr>
                <w:rFonts w:ascii="Arial" w:eastAsia="Arial" w:hAnsi="Arial" w:cs="Arial"/>
                <w:sz w:val="24"/>
                <w:szCs w:val="24"/>
              </w:rPr>
              <w:br/>
            </w:r>
          </w:p>
          <w:p w14:paraId="44D087B4" w14:textId="79A3EF92" w:rsidR="007123D9" w:rsidRDefault="007123D9">
            <w:pPr>
              <w:numPr>
                <w:ilvl w:val="0"/>
                <w:numId w:val="14"/>
              </w:numPr>
              <w:spacing w:before="240" w:after="0" w:line="240" w:lineRule="auto"/>
              <w:ind w:right="56"/>
              <w:rPr>
                <w:rFonts w:ascii="Arial" w:eastAsia="Arial" w:hAnsi="Arial" w:cs="Arial"/>
                <w:sz w:val="24"/>
                <w:szCs w:val="24"/>
              </w:rPr>
            </w:pPr>
            <w:r>
              <w:rPr>
                <w:rFonts w:ascii="Arial" w:eastAsia="Arial" w:hAnsi="Arial" w:cs="Arial"/>
                <w:sz w:val="24"/>
                <w:szCs w:val="24"/>
              </w:rPr>
              <w:lastRenderedPageBreak/>
              <w:t xml:space="preserve">The financial report should be sent to the </w:t>
            </w:r>
            <w:r w:rsidR="00A2223F">
              <w:rPr>
                <w:rFonts w:ascii="Arial" w:eastAsia="Arial" w:hAnsi="Arial" w:cs="Arial"/>
                <w:sz w:val="24"/>
                <w:szCs w:val="24"/>
              </w:rPr>
              <w:t>PAHC</w:t>
            </w:r>
            <w:r>
              <w:rPr>
                <w:rFonts w:ascii="Arial" w:eastAsia="Arial" w:hAnsi="Arial" w:cs="Arial"/>
                <w:sz w:val="24"/>
                <w:szCs w:val="24"/>
              </w:rPr>
              <w:t>, not later than 6 months after the event date.</w:t>
            </w:r>
          </w:p>
          <w:p w14:paraId="00DC3EBB" w14:textId="7E0F632B" w:rsidR="007123D9" w:rsidRDefault="007123D9">
            <w:pPr>
              <w:numPr>
                <w:ilvl w:val="0"/>
                <w:numId w:val="14"/>
              </w:numPr>
              <w:spacing w:before="240" w:after="0" w:line="240" w:lineRule="auto"/>
              <w:ind w:right="56"/>
              <w:rPr>
                <w:rFonts w:ascii="Arial" w:eastAsia="Arial" w:hAnsi="Arial" w:cs="Arial"/>
                <w:sz w:val="24"/>
                <w:szCs w:val="24"/>
              </w:rPr>
            </w:pPr>
            <w:r>
              <w:rPr>
                <w:rFonts w:ascii="Arial" w:eastAsia="Arial" w:hAnsi="Arial" w:cs="Arial"/>
                <w:sz w:val="24"/>
                <w:szCs w:val="24"/>
              </w:rPr>
              <w:t xml:space="preserve">A financial summary, provided by the Red Dress committee, should also be sent to the </w:t>
            </w:r>
            <w:r w:rsidR="00A2223F">
              <w:rPr>
                <w:rFonts w:ascii="Arial" w:eastAsia="Arial" w:hAnsi="Arial" w:cs="Arial"/>
                <w:sz w:val="24"/>
                <w:szCs w:val="24"/>
              </w:rPr>
              <w:t>PAHC</w:t>
            </w:r>
            <w:r>
              <w:rPr>
                <w:rFonts w:ascii="Arial" w:eastAsia="Arial" w:hAnsi="Arial" w:cs="Arial"/>
                <w:sz w:val="24"/>
                <w:szCs w:val="24"/>
              </w:rPr>
              <w:t xml:space="preserve"> no later than 6 months after the event date.</w:t>
            </w:r>
            <w:r w:rsidR="00B32C71">
              <w:rPr>
                <w:rFonts w:ascii="Arial" w:eastAsia="Arial" w:hAnsi="Arial" w:cs="Arial"/>
                <w:sz w:val="24"/>
                <w:szCs w:val="24"/>
              </w:rPr>
              <w:br/>
            </w:r>
          </w:p>
        </w:tc>
        <w:tc>
          <w:tcPr>
            <w:tcW w:w="3985" w:type="dxa"/>
            <w:tcBorders>
              <w:top w:val="nil"/>
              <w:left w:val="nil"/>
              <w:bottom w:val="single" w:sz="4" w:space="0" w:color="000000"/>
              <w:right w:val="single" w:sz="8" w:space="0" w:color="000000"/>
            </w:tcBorders>
            <w:tcMar>
              <w:top w:w="0" w:type="dxa"/>
              <w:left w:w="180" w:type="dxa"/>
              <w:bottom w:w="0" w:type="dxa"/>
              <w:right w:w="180" w:type="dxa"/>
            </w:tcMar>
          </w:tcPr>
          <w:p w14:paraId="1C5F39A4" w14:textId="77777777" w:rsidR="000101ED" w:rsidRDefault="000101ED">
            <w:pPr>
              <w:spacing w:after="0" w:line="240" w:lineRule="auto"/>
              <w:rPr>
                <w:rFonts w:ascii="Arial" w:eastAsia="Arial" w:hAnsi="Arial" w:cs="Arial"/>
                <w:sz w:val="24"/>
                <w:szCs w:val="24"/>
              </w:rPr>
            </w:pPr>
          </w:p>
          <w:p w14:paraId="0C331AC7" w14:textId="77777777" w:rsidR="000101ED" w:rsidRDefault="000101ED">
            <w:pPr>
              <w:spacing w:after="0" w:line="240" w:lineRule="auto"/>
              <w:rPr>
                <w:rFonts w:ascii="Arial" w:eastAsia="Arial" w:hAnsi="Arial" w:cs="Arial"/>
                <w:sz w:val="24"/>
                <w:szCs w:val="24"/>
              </w:rPr>
            </w:pPr>
          </w:p>
          <w:p w14:paraId="1F970D3D" w14:textId="77777777" w:rsidR="000101ED" w:rsidRDefault="000101ED">
            <w:pPr>
              <w:spacing w:after="0" w:line="240" w:lineRule="auto"/>
              <w:rPr>
                <w:rFonts w:ascii="Arial" w:eastAsia="Arial" w:hAnsi="Arial" w:cs="Arial"/>
                <w:sz w:val="24"/>
                <w:szCs w:val="24"/>
              </w:rPr>
            </w:pPr>
          </w:p>
        </w:tc>
      </w:tr>
      <w:tr w:rsidR="000101ED" w14:paraId="4D40060C" w14:textId="77777777" w:rsidTr="006C778D">
        <w:trPr>
          <w:trHeight w:val="4049"/>
        </w:trPr>
        <w:tc>
          <w:tcPr>
            <w:tcW w:w="990" w:type="dxa"/>
            <w:tcBorders>
              <w:top w:val="single" w:sz="4" w:space="0" w:color="000000"/>
              <w:left w:val="single" w:sz="8" w:space="0" w:color="000000"/>
              <w:bottom w:val="single" w:sz="4" w:space="0" w:color="000000"/>
              <w:right w:val="nil"/>
            </w:tcBorders>
            <w:tcMar>
              <w:top w:w="0" w:type="dxa"/>
              <w:left w:w="180" w:type="dxa"/>
              <w:bottom w:w="0" w:type="dxa"/>
              <w:right w:w="180" w:type="dxa"/>
            </w:tcMar>
          </w:tcPr>
          <w:p w14:paraId="3712093A"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24.</w:t>
            </w:r>
          </w:p>
        </w:tc>
        <w:tc>
          <w:tcPr>
            <w:tcW w:w="5390" w:type="dxa"/>
            <w:tcBorders>
              <w:top w:val="single" w:sz="4" w:space="0" w:color="000000"/>
              <w:left w:val="single" w:sz="8" w:space="0" w:color="000000"/>
              <w:bottom w:val="single" w:sz="4" w:space="0" w:color="000000"/>
              <w:right w:val="nil"/>
            </w:tcBorders>
            <w:tcMar>
              <w:top w:w="0" w:type="dxa"/>
              <w:left w:w="180" w:type="dxa"/>
              <w:bottom w:w="0" w:type="dxa"/>
              <w:right w:w="180" w:type="dxa"/>
            </w:tcMar>
          </w:tcPr>
          <w:p w14:paraId="49F8BC8B" w14:textId="1EEC5D11" w:rsidR="000101ED" w:rsidRDefault="00000000">
            <w:pPr>
              <w:spacing w:before="240" w:after="0" w:line="240" w:lineRule="auto"/>
              <w:ind w:left="56" w:right="56"/>
              <w:rPr>
                <w:rFonts w:ascii="Arial" w:eastAsia="Arial" w:hAnsi="Arial" w:cs="Arial"/>
                <w:sz w:val="24"/>
                <w:szCs w:val="24"/>
              </w:rPr>
            </w:pPr>
            <w:r>
              <w:rPr>
                <w:rFonts w:ascii="Arial" w:eastAsia="Arial" w:hAnsi="Arial" w:cs="Arial"/>
                <w:b/>
                <w:sz w:val="24"/>
                <w:szCs w:val="24"/>
              </w:rPr>
              <w:t xml:space="preserve">Declaration on Use of Surplus </w:t>
            </w:r>
            <w:r w:rsidR="00A56E80">
              <w:rPr>
                <w:rFonts w:ascii="Arial" w:eastAsia="Arial" w:hAnsi="Arial" w:cs="Arial"/>
                <w:b/>
                <w:sz w:val="24"/>
                <w:szCs w:val="24"/>
              </w:rPr>
              <w:t>PAH</w:t>
            </w:r>
            <w:r>
              <w:rPr>
                <w:rFonts w:ascii="Arial" w:eastAsia="Arial" w:hAnsi="Arial" w:cs="Arial"/>
                <w:b/>
                <w:sz w:val="24"/>
                <w:szCs w:val="24"/>
              </w:rPr>
              <w:t xml:space="preserve"> Funds:</w:t>
            </w:r>
          </w:p>
          <w:p w14:paraId="6665EC3F" w14:textId="0411FC4D" w:rsidR="000101ED" w:rsidRDefault="00000000">
            <w:pPr>
              <w:numPr>
                <w:ilvl w:val="0"/>
                <w:numId w:val="15"/>
              </w:numPr>
              <w:spacing w:before="240" w:after="0" w:line="240" w:lineRule="auto"/>
              <w:ind w:right="56"/>
              <w:rPr>
                <w:rFonts w:ascii="Arial" w:eastAsia="Arial" w:hAnsi="Arial" w:cs="Arial"/>
                <w:sz w:val="24"/>
                <w:szCs w:val="24"/>
              </w:rPr>
            </w:pPr>
            <w:bookmarkStart w:id="0" w:name="_Hlk169119891"/>
            <w:r>
              <w:rPr>
                <w:rFonts w:ascii="Arial" w:eastAsia="Arial" w:hAnsi="Arial" w:cs="Arial"/>
                <w:sz w:val="24"/>
                <w:szCs w:val="24"/>
              </w:rPr>
              <w:t xml:space="preserve">Bidder agrees that all excess funds remaining after the event will be forwarded to the next </w:t>
            </w:r>
            <w:r w:rsidR="00A56E80">
              <w:rPr>
                <w:rFonts w:ascii="Arial" w:eastAsia="Arial" w:hAnsi="Arial" w:cs="Arial"/>
                <w:sz w:val="24"/>
                <w:szCs w:val="24"/>
              </w:rPr>
              <w:t>PAH</w:t>
            </w:r>
            <w:r>
              <w:rPr>
                <w:rFonts w:ascii="Arial" w:eastAsia="Arial" w:hAnsi="Arial" w:cs="Arial"/>
                <w:sz w:val="24"/>
                <w:szCs w:val="24"/>
              </w:rPr>
              <w:t xml:space="preserve"> organising committee</w:t>
            </w:r>
            <w:r w:rsidR="00390B77">
              <w:rPr>
                <w:rFonts w:ascii="Arial" w:eastAsia="Arial" w:hAnsi="Arial" w:cs="Arial"/>
                <w:sz w:val="24"/>
                <w:szCs w:val="24"/>
              </w:rPr>
              <w:t>, within 6 months of the event close</w:t>
            </w:r>
            <w:r>
              <w:rPr>
                <w:rFonts w:ascii="Arial" w:eastAsia="Arial" w:hAnsi="Arial" w:cs="Arial"/>
                <w:sz w:val="24"/>
                <w:szCs w:val="24"/>
              </w:rPr>
              <w:t>.</w:t>
            </w:r>
            <w:r w:rsidR="00390B77">
              <w:rPr>
                <w:rFonts w:ascii="Arial" w:eastAsia="Arial" w:hAnsi="Arial" w:cs="Arial"/>
                <w:sz w:val="24"/>
                <w:szCs w:val="24"/>
              </w:rPr>
              <w:t xml:space="preserve"> Proof of the transfer to the next </w:t>
            </w:r>
            <w:r w:rsidR="00A56E80">
              <w:rPr>
                <w:rFonts w:ascii="Arial" w:eastAsia="Arial" w:hAnsi="Arial" w:cs="Arial"/>
                <w:sz w:val="24"/>
                <w:szCs w:val="24"/>
              </w:rPr>
              <w:t>PAH</w:t>
            </w:r>
            <w:r w:rsidR="00390B77">
              <w:rPr>
                <w:rFonts w:ascii="Arial" w:eastAsia="Arial" w:hAnsi="Arial" w:cs="Arial"/>
                <w:sz w:val="24"/>
                <w:szCs w:val="24"/>
              </w:rPr>
              <w:t xml:space="preserve"> must be provided to the</w:t>
            </w:r>
            <w:r w:rsidR="00B32C71">
              <w:rPr>
                <w:rFonts w:ascii="Arial" w:eastAsia="Arial" w:hAnsi="Arial" w:cs="Arial"/>
                <w:sz w:val="24"/>
                <w:szCs w:val="24"/>
              </w:rPr>
              <w:t xml:space="preserve"> </w:t>
            </w:r>
            <w:r w:rsidR="00A2223F">
              <w:rPr>
                <w:rFonts w:ascii="Arial" w:eastAsia="Arial" w:hAnsi="Arial" w:cs="Arial"/>
                <w:sz w:val="24"/>
                <w:szCs w:val="24"/>
              </w:rPr>
              <w:t>PAHC</w:t>
            </w:r>
            <w:r w:rsidR="00390B77">
              <w:rPr>
                <w:rFonts w:ascii="Arial" w:eastAsia="Arial" w:hAnsi="Arial" w:cs="Arial"/>
                <w:sz w:val="24"/>
                <w:szCs w:val="24"/>
              </w:rPr>
              <w:t>.</w:t>
            </w:r>
          </w:p>
          <w:bookmarkEnd w:id="0"/>
          <w:p w14:paraId="6F251F3A" w14:textId="77777777" w:rsidR="000101ED" w:rsidRDefault="00000000">
            <w:pPr>
              <w:spacing w:before="240" w:after="0" w:line="240" w:lineRule="auto"/>
              <w:ind w:left="720" w:right="56"/>
              <w:rPr>
                <w:rFonts w:ascii="Arial" w:eastAsia="Arial" w:hAnsi="Arial" w:cs="Arial"/>
                <w:sz w:val="24"/>
                <w:szCs w:val="24"/>
              </w:rPr>
            </w:pPr>
            <w:r>
              <w:rPr>
                <w:rFonts w:ascii="Arial" w:eastAsia="Arial" w:hAnsi="Arial" w:cs="Arial"/>
                <w:sz w:val="24"/>
                <w:szCs w:val="24"/>
              </w:rPr>
              <w:t>Please answer yes or no.</w:t>
            </w:r>
          </w:p>
          <w:p w14:paraId="7E2BD4F3" w14:textId="140ADC73" w:rsidR="000101ED" w:rsidRDefault="009D248B">
            <w:pPr>
              <w:numPr>
                <w:ilvl w:val="0"/>
                <w:numId w:val="15"/>
              </w:numPr>
              <w:spacing w:before="240" w:after="0" w:line="240" w:lineRule="auto"/>
              <w:ind w:right="56"/>
              <w:rPr>
                <w:rFonts w:ascii="Arial" w:eastAsia="Arial" w:hAnsi="Arial" w:cs="Arial"/>
                <w:sz w:val="24"/>
                <w:szCs w:val="24"/>
              </w:rPr>
            </w:pPr>
            <w:bookmarkStart w:id="1" w:name="_Hlk169120004"/>
            <w:r>
              <w:rPr>
                <w:rFonts w:ascii="Arial" w:eastAsia="Arial" w:hAnsi="Arial" w:cs="Arial"/>
                <w:sz w:val="24"/>
                <w:szCs w:val="24"/>
              </w:rPr>
              <w:t xml:space="preserve">The bidder agrees to transfer the funds to the next </w:t>
            </w:r>
            <w:r w:rsidR="00A56E80">
              <w:rPr>
                <w:rFonts w:ascii="Arial" w:eastAsia="Arial" w:hAnsi="Arial" w:cs="Arial"/>
                <w:sz w:val="24"/>
                <w:szCs w:val="24"/>
              </w:rPr>
              <w:t>PAH</w:t>
            </w:r>
            <w:r>
              <w:rPr>
                <w:rFonts w:ascii="Arial" w:eastAsia="Arial" w:hAnsi="Arial" w:cs="Arial"/>
                <w:sz w:val="24"/>
                <w:szCs w:val="24"/>
              </w:rPr>
              <w:t xml:space="preserve"> within</w:t>
            </w:r>
            <w:r w:rsidR="005F51F5">
              <w:rPr>
                <w:rFonts w:ascii="Arial" w:eastAsia="Arial" w:hAnsi="Arial" w:cs="Arial"/>
                <w:sz w:val="24"/>
                <w:szCs w:val="24"/>
              </w:rPr>
              <w:t xml:space="preserve"> </w:t>
            </w:r>
            <w:r>
              <w:rPr>
                <w:rFonts w:ascii="Arial" w:eastAsia="Arial" w:hAnsi="Arial" w:cs="Arial"/>
                <w:sz w:val="24"/>
                <w:szCs w:val="24"/>
              </w:rPr>
              <w:t>6</w:t>
            </w:r>
            <w:r w:rsidR="005F51F5">
              <w:rPr>
                <w:rFonts w:ascii="Arial" w:eastAsia="Arial" w:hAnsi="Arial" w:cs="Arial"/>
                <w:sz w:val="24"/>
                <w:szCs w:val="24"/>
              </w:rPr>
              <w:t xml:space="preserve"> </w:t>
            </w:r>
            <w:r>
              <w:rPr>
                <w:rFonts w:ascii="Arial" w:eastAsia="Arial" w:hAnsi="Arial" w:cs="Arial"/>
                <w:sz w:val="24"/>
                <w:szCs w:val="24"/>
              </w:rPr>
              <w:t xml:space="preserve">months? </w:t>
            </w:r>
            <w:bookmarkEnd w:id="1"/>
          </w:p>
        </w:tc>
        <w:tc>
          <w:tcPr>
            <w:tcW w:w="3985" w:type="dxa"/>
            <w:tcBorders>
              <w:top w:val="single" w:sz="4" w:space="0" w:color="000000"/>
              <w:left w:val="single" w:sz="8" w:space="0" w:color="000000"/>
              <w:bottom w:val="single" w:sz="4" w:space="0" w:color="000000"/>
              <w:right w:val="single" w:sz="8" w:space="0" w:color="000000"/>
            </w:tcBorders>
            <w:tcMar>
              <w:top w:w="0" w:type="dxa"/>
              <w:left w:w="180" w:type="dxa"/>
              <w:bottom w:w="0" w:type="dxa"/>
              <w:right w:w="180" w:type="dxa"/>
            </w:tcMar>
          </w:tcPr>
          <w:p w14:paraId="7295693B" w14:textId="77777777" w:rsidR="000101ED" w:rsidRDefault="000101ED">
            <w:pPr>
              <w:spacing w:after="0" w:line="240" w:lineRule="auto"/>
              <w:rPr>
                <w:rFonts w:ascii="Arial" w:eastAsia="Arial" w:hAnsi="Arial" w:cs="Arial"/>
                <w:sz w:val="24"/>
                <w:szCs w:val="24"/>
              </w:rPr>
            </w:pPr>
          </w:p>
          <w:p w14:paraId="68F2FF7B" w14:textId="77777777" w:rsidR="000101ED" w:rsidRDefault="00000000">
            <w:pPr>
              <w:spacing w:after="0" w:line="240" w:lineRule="auto"/>
              <w:rPr>
                <w:rFonts w:ascii="Arial" w:eastAsia="Arial" w:hAnsi="Arial" w:cs="Arial"/>
                <w:sz w:val="24"/>
                <w:szCs w:val="24"/>
              </w:rPr>
            </w:pPr>
            <w:r>
              <w:rPr>
                <w:rFonts w:ascii="Arial" w:eastAsia="Arial" w:hAnsi="Arial" w:cs="Arial"/>
                <w:sz w:val="24"/>
                <w:szCs w:val="24"/>
              </w:rPr>
              <w:br/>
            </w:r>
            <w:r>
              <w:rPr>
                <w:rFonts w:ascii="Arial" w:eastAsia="Arial" w:hAnsi="Arial" w:cs="Arial"/>
                <w:sz w:val="24"/>
                <w:szCs w:val="24"/>
              </w:rPr>
              <w:br/>
            </w:r>
          </w:p>
        </w:tc>
      </w:tr>
      <w:tr w:rsidR="000101ED" w14:paraId="0130174F" w14:textId="77777777" w:rsidTr="006C778D">
        <w:trPr>
          <w:trHeight w:val="2045"/>
        </w:trPr>
        <w:tc>
          <w:tcPr>
            <w:tcW w:w="990" w:type="dxa"/>
            <w:tcBorders>
              <w:top w:val="nil"/>
              <w:left w:val="single" w:sz="8" w:space="0" w:color="000000"/>
              <w:bottom w:val="single" w:sz="8" w:space="0" w:color="000000"/>
              <w:right w:val="nil"/>
            </w:tcBorders>
            <w:tcMar>
              <w:top w:w="0" w:type="dxa"/>
              <w:left w:w="180" w:type="dxa"/>
              <w:bottom w:w="0" w:type="dxa"/>
              <w:right w:w="180" w:type="dxa"/>
            </w:tcMar>
          </w:tcPr>
          <w:p w14:paraId="2C34D792" w14:textId="77777777" w:rsidR="000101ED" w:rsidRDefault="00000000">
            <w:pPr>
              <w:spacing w:before="240" w:after="0" w:line="240" w:lineRule="auto"/>
              <w:ind w:left="56" w:right="56"/>
              <w:rPr>
                <w:rFonts w:ascii="Arial" w:eastAsia="Arial" w:hAnsi="Arial" w:cs="Arial"/>
                <w:b/>
                <w:sz w:val="24"/>
                <w:szCs w:val="24"/>
              </w:rPr>
            </w:pPr>
            <w:r>
              <w:rPr>
                <w:rFonts w:ascii="Arial" w:eastAsia="Arial" w:hAnsi="Arial" w:cs="Arial"/>
                <w:b/>
                <w:sz w:val="24"/>
                <w:szCs w:val="24"/>
              </w:rPr>
              <w:t>25.</w:t>
            </w:r>
          </w:p>
        </w:tc>
        <w:tc>
          <w:tcPr>
            <w:tcW w:w="5390" w:type="dxa"/>
            <w:tcBorders>
              <w:top w:val="nil"/>
              <w:left w:val="single" w:sz="8" w:space="0" w:color="000000"/>
              <w:bottom w:val="single" w:sz="8" w:space="0" w:color="000000"/>
              <w:right w:val="nil"/>
            </w:tcBorders>
            <w:tcMar>
              <w:top w:w="0" w:type="dxa"/>
              <w:left w:w="180" w:type="dxa"/>
              <w:bottom w:w="0" w:type="dxa"/>
              <w:right w:w="180" w:type="dxa"/>
            </w:tcMar>
          </w:tcPr>
          <w:p w14:paraId="023ED462" w14:textId="1F625F28" w:rsidR="000101ED" w:rsidRDefault="00000000">
            <w:pPr>
              <w:spacing w:before="240" w:after="0" w:line="240" w:lineRule="auto"/>
              <w:ind w:left="56" w:right="56"/>
              <w:rPr>
                <w:rFonts w:ascii="Arial" w:eastAsia="Arial" w:hAnsi="Arial" w:cs="Arial"/>
                <w:b/>
                <w:sz w:val="24"/>
                <w:szCs w:val="24"/>
              </w:rPr>
            </w:pPr>
            <w:r>
              <w:rPr>
                <w:rFonts w:ascii="Arial" w:eastAsia="Arial" w:hAnsi="Arial" w:cs="Arial"/>
                <w:b/>
                <w:sz w:val="24"/>
                <w:szCs w:val="24"/>
              </w:rPr>
              <w:t xml:space="preserve">Requirement to Provide Quarterly Updates to the </w:t>
            </w:r>
            <w:r w:rsidR="00A56E80">
              <w:rPr>
                <w:rFonts w:ascii="Arial" w:eastAsia="Arial" w:hAnsi="Arial" w:cs="Arial"/>
                <w:b/>
                <w:sz w:val="24"/>
                <w:szCs w:val="24"/>
              </w:rPr>
              <w:t>PA</w:t>
            </w:r>
            <w:r>
              <w:rPr>
                <w:rFonts w:ascii="Arial" w:eastAsia="Arial" w:hAnsi="Arial" w:cs="Arial"/>
                <w:b/>
                <w:sz w:val="24"/>
                <w:szCs w:val="24"/>
              </w:rPr>
              <w:t>C</w:t>
            </w:r>
          </w:p>
          <w:p w14:paraId="3F666CFF" w14:textId="5DFC4FE1" w:rsidR="000101ED" w:rsidRDefault="00000000">
            <w:pPr>
              <w:spacing w:before="240" w:after="0" w:line="240" w:lineRule="auto"/>
              <w:ind w:left="56" w:right="56"/>
              <w:rPr>
                <w:rFonts w:ascii="Arial" w:eastAsia="Arial" w:hAnsi="Arial" w:cs="Arial"/>
                <w:sz w:val="24"/>
                <w:szCs w:val="24"/>
              </w:rPr>
            </w:pPr>
            <w:r>
              <w:rPr>
                <w:rFonts w:ascii="Arial" w:eastAsia="Arial" w:hAnsi="Arial" w:cs="Arial"/>
                <w:sz w:val="24"/>
                <w:szCs w:val="24"/>
              </w:rPr>
              <w:t xml:space="preserve">The Bidder agrees to provide budget updates, registration numbers, venue updates, overview of contracts signed, etc. to the </w:t>
            </w:r>
            <w:r w:rsidR="00A2223F">
              <w:rPr>
                <w:rFonts w:ascii="Arial" w:eastAsia="Arial" w:hAnsi="Arial" w:cs="Arial"/>
                <w:sz w:val="24"/>
                <w:szCs w:val="24"/>
              </w:rPr>
              <w:t>PAHC</w:t>
            </w:r>
            <w:r>
              <w:rPr>
                <w:rFonts w:ascii="Arial" w:eastAsia="Arial" w:hAnsi="Arial" w:cs="Arial"/>
                <w:sz w:val="24"/>
                <w:szCs w:val="24"/>
              </w:rPr>
              <w:t xml:space="preserve"> on a quarterly basis.</w:t>
            </w:r>
          </w:p>
          <w:p w14:paraId="577051B9" w14:textId="150D39AB" w:rsidR="000101ED" w:rsidRDefault="00000000">
            <w:pPr>
              <w:spacing w:before="240" w:after="0" w:line="240" w:lineRule="auto"/>
              <w:ind w:left="56" w:right="56"/>
              <w:rPr>
                <w:rFonts w:ascii="Arial" w:eastAsia="Arial" w:hAnsi="Arial" w:cs="Arial"/>
                <w:b/>
                <w:sz w:val="24"/>
                <w:szCs w:val="24"/>
              </w:rPr>
            </w:pPr>
            <w:r>
              <w:rPr>
                <w:rFonts w:ascii="Arial" w:eastAsia="Arial" w:hAnsi="Arial" w:cs="Arial"/>
                <w:sz w:val="24"/>
                <w:szCs w:val="24"/>
              </w:rPr>
              <w:t>Please answer yes or no.</w:t>
            </w:r>
            <w:r w:rsidR="006B2F05">
              <w:rPr>
                <w:rFonts w:ascii="Arial" w:eastAsia="Arial" w:hAnsi="Arial" w:cs="Arial"/>
                <w:sz w:val="24"/>
                <w:szCs w:val="24"/>
              </w:rPr>
              <w:br/>
            </w:r>
          </w:p>
        </w:tc>
        <w:tc>
          <w:tcPr>
            <w:tcW w:w="3985" w:type="dxa"/>
            <w:tcBorders>
              <w:top w:val="nil"/>
              <w:left w:val="single" w:sz="8" w:space="0" w:color="000000"/>
              <w:bottom w:val="single" w:sz="8" w:space="0" w:color="000000"/>
              <w:right w:val="single" w:sz="8" w:space="0" w:color="000000"/>
            </w:tcBorders>
            <w:tcMar>
              <w:top w:w="0" w:type="dxa"/>
              <w:left w:w="180" w:type="dxa"/>
              <w:bottom w:w="0" w:type="dxa"/>
              <w:right w:w="180" w:type="dxa"/>
            </w:tcMar>
          </w:tcPr>
          <w:p w14:paraId="0AFC03F2" w14:textId="77777777" w:rsidR="000101ED" w:rsidRDefault="000101ED">
            <w:pPr>
              <w:spacing w:after="0" w:line="240" w:lineRule="auto"/>
              <w:rPr>
                <w:rFonts w:ascii="Arial" w:eastAsia="Arial" w:hAnsi="Arial" w:cs="Arial"/>
                <w:sz w:val="24"/>
                <w:szCs w:val="24"/>
              </w:rPr>
            </w:pPr>
          </w:p>
        </w:tc>
      </w:tr>
      <w:tr w:rsidR="000101ED" w14:paraId="70128973" w14:textId="77777777" w:rsidTr="006C778D">
        <w:trPr>
          <w:trHeight w:val="790"/>
        </w:trPr>
        <w:tc>
          <w:tcPr>
            <w:tcW w:w="990" w:type="dxa"/>
            <w:tcBorders>
              <w:top w:val="nil"/>
              <w:left w:val="single" w:sz="8" w:space="0" w:color="000000"/>
              <w:bottom w:val="single" w:sz="8" w:space="0" w:color="000000"/>
              <w:right w:val="nil"/>
            </w:tcBorders>
            <w:tcMar>
              <w:top w:w="0" w:type="dxa"/>
              <w:left w:w="180" w:type="dxa"/>
              <w:bottom w:w="0" w:type="dxa"/>
              <w:right w:w="180" w:type="dxa"/>
            </w:tcMar>
          </w:tcPr>
          <w:p w14:paraId="2CFAF49D" w14:textId="77777777" w:rsidR="000101ED" w:rsidRDefault="00000000">
            <w:pPr>
              <w:spacing w:before="240" w:after="0" w:line="240" w:lineRule="auto"/>
              <w:ind w:left="56" w:right="56"/>
              <w:rPr>
                <w:rFonts w:ascii="Arial" w:eastAsia="Arial" w:hAnsi="Arial" w:cs="Arial"/>
                <w:b/>
                <w:sz w:val="24"/>
                <w:szCs w:val="24"/>
              </w:rPr>
            </w:pPr>
            <w:r>
              <w:rPr>
                <w:rFonts w:ascii="Arial" w:eastAsia="Arial" w:hAnsi="Arial" w:cs="Arial"/>
                <w:b/>
                <w:sz w:val="24"/>
                <w:szCs w:val="24"/>
              </w:rPr>
              <w:t>26.</w:t>
            </w:r>
          </w:p>
        </w:tc>
        <w:tc>
          <w:tcPr>
            <w:tcW w:w="5390" w:type="dxa"/>
            <w:tcBorders>
              <w:top w:val="nil"/>
              <w:left w:val="single" w:sz="8" w:space="0" w:color="000000"/>
              <w:bottom w:val="single" w:sz="8" w:space="0" w:color="000000"/>
              <w:right w:val="nil"/>
            </w:tcBorders>
            <w:tcMar>
              <w:top w:w="0" w:type="dxa"/>
              <w:left w:w="180" w:type="dxa"/>
              <w:bottom w:w="0" w:type="dxa"/>
              <w:right w:w="180" w:type="dxa"/>
            </w:tcMar>
          </w:tcPr>
          <w:p w14:paraId="3286E661" w14:textId="67906CF8" w:rsidR="000101ED" w:rsidRDefault="00000000">
            <w:pPr>
              <w:spacing w:before="240" w:after="0" w:line="240" w:lineRule="auto"/>
              <w:ind w:left="56" w:right="56"/>
              <w:rPr>
                <w:rFonts w:ascii="Arial" w:eastAsia="Arial" w:hAnsi="Arial" w:cs="Arial"/>
                <w:b/>
                <w:sz w:val="24"/>
                <w:szCs w:val="24"/>
              </w:rPr>
            </w:pPr>
            <w:r>
              <w:rPr>
                <w:rFonts w:ascii="Arial" w:eastAsia="Arial" w:hAnsi="Arial" w:cs="Arial"/>
                <w:b/>
                <w:sz w:val="24"/>
                <w:szCs w:val="24"/>
              </w:rPr>
              <w:t xml:space="preserve">Agreement to Invite the </w:t>
            </w:r>
            <w:r w:rsidR="00A2223F">
              <w:rPr>
                <w:rFonts w:ascii="Arial" w:eastAsia="Arial" w:hAnsi="Arial" w:cs="Arial"/>
                <w:b/>
                <w:sz w:val="24"/>
                <w:szCs w:val="24"/>
              </w:rPr>
              <w:t>PAHC</w:t>
            </w:r>
            <w:r>
              <w:rPr>
                <w:rFonts w:ascii="Arial" w:eastAsia="Arial" w:hAnsi="Arial" w:cs="Arial"/>
                <w:b/>
                <w:sz w:val="24"/>
                <w:szCs w:val="24"/>
              </w:rPr>
              <w:t xml:space="preserve"> to Observe Committee Meetings</w:t>
            </w:r>
          </w:p>
          <w:p w14:paraId="7C40F72E" w14:textId="707ADCA0" w:rsidR="000101ED" w:rsidRDefault="00000000">
            <w:pPr>
              <w:spacing w:before="240" w:after="0" w:line="240" w:lineRule="auto"/>
              <w:ind w:left="56" w:right="56"/>
              <w:rPr>
                <w:rFonts w:ascii="Arial" w:eastAsia="Arial" w:hAnsi="Arial" w:cs="Arial"/>
                <w:sz w:val="24"/>
                <w:szCs w:val="24"/>
              </w:rPr>
            </w:pPr>
            <w:r>
              <w:rPr>
                <w:rFonts w:ascii="Arial" w:eastAsia="Arial" w:hAnsi="Arial" w:cs="Arial"/>
                <w:sz w:val="24"/>
                <w:szCs w:val="24"/>
              </w:rPr>
              <w:t xml:space="preserve">The Bidder agrees to allow the </w:t>
            </w:r>
            <w:r w:rsidR="00A2223F">
              <w:rPr>
                <w:rFonts w:ascii="Arial" w:eastAsia="Arial" w:hAnsi="Arial" w:cs="Arial"/>
                <w:sz w:val="24"/>
                <w:szCs w:val="24"/>
              </w:rPr>
              <w:t>PAHC</w:t>
            </w:r>
            <w:r>
              <w:rPr>
                <w:rFonts w:ascii="Arial" w:eastAsia="Arial" w:hAnsi="Arial" w:cs="Arial"/>
                <w:sz w:val="24"/>
                <w:szCs w:val="24"/>
              </w:rPr>
              <w:t xml:space="preserve"> to attend online committee meetings and review minutes of all meetings.</w:t>
            </w:r>
            <w:r w:rsidR="006B2F05">
              <w:rPr>
                <w:rFonts w:ascii="Arial" w:eastAsia="Arial" w:hAnsi="Arial" w:cs="Arial"/>
                <w:sz w:val="24"/>
                <w:szCs w:val="24"/>
              </w:rPr>
              <w:br/>
            </w:r>
          </w:p>
          <w:p w14:paraId="6357A365" w14:textId="77777777" w:rsidR="000101ED" w:rsidRDefault="00000000">
            <w:pPr>
              <w:spacing w:before="240" w:after="0" w:line="240" w:lineRule="auto"/>
              <w:ind w:left="56" w:right="56"/>
              <w:rPr>
                <w:rFonts w:ascii="Arial" w:eastAsia="Arial" w:hAnsi="Arial" w:cs="Arial"/>
                <w:sz w:val="24"/>
                <w:szCs w:val="24"/>
              </w:rPr>
            </w:pPr>
            <w:r>
              <w:rPr>
                <w:rFonts w:ascii="Arial" w:eastAsia="Arial" w:hAnsi="Arial" w:cs="Arial"/>
                <w:sz w:val="24"/>
                <w:szCs w:val="24"/>
              </w:rPr>
              <w:t>Please answer yes or no.</w:t>
            </w:r>
          </w:p>
        </w:tc>
        <w:tc>
          <w:tcPr>
            <w:tcW w:w="3985" w:type="dxa"/>
            <w:tcBorders>
              <w:top w:val="nil"/>
              <w:left w:val="single" w:sz="8" w:space="0" w:color="000000"/>
              <w:bottom w:val="single" w:sz="8" w:space="0" w:color="000000"/>
              <w:right w:val="single" w:sz="8" w:space="0" w:color="000000"/>
            </w:tcBorders>
            <w:tcMar>
              <w:top w:w="0" w:type="dxa"/>
              <w:left w:w="180" w:type="dxa"/>
              <w:bottom w:w="0" w:type="dxa"/>
              <w:right w:w="180" w:type="dxa"/>
            </w:tcMar>
          </w:tcPr>
          <w:p w14:paraId="34244FB4" w14:textId="77777777" w:rsidR="000101ED" w:rsidRDefault="000101ED">
            <w:pPr>
              <w:spacing w:after="0" w:line="240" w:lineRule="auto"/>
              <w:rPr>
                <w:rFonts w:ascii="Arial" w:eastAsia="Arial" w:hAnsi="Arial" w:cs="Arial"/>
                <w:sz w:val="24"/>
                <w:szCs w:val="24"/>
              </w:rPr>
            </w:pPr>
          </w:p>
        </w:tc>
      </w:tr>
      <w:tr w:rsidR="000101ED" w14:paraId="1E7911E4" w14:textId="77777777" w:rsidTr="006C778D">
        <w:trPr>
          <w:trHeight w:val="2045"/>
        </w:trPr>
        <w:tc>
          <w:tcPr>
            <w:tcW w:w="990" w:type="dxa"/>
            <w:tcBorders>
              <w:top w:val="nil"/>
              <w:left w:val="single" w:sz="8" w:space="0" w:color="000000"/>
              <w:bottom w:val="single" w:sz="8" w:space="0" w:color="000000"/>
              <w:right w:val="nil"/>
            </w:tcBorders>
            <w:tcMar>
              <w:top w:w="0" w:type="dxa"/>
              <w:left w:w="180" w:type="dxa"/>
              <w:bottom w:w="0" w:type="dxa"/>
              <w:right w:w="180" w:type="dxa"/>
            </w:tcMar>
          </w:tcPr>
          <w:p w14:paraId="122FF18C" w14:textId="77777777" w:rsidR="000101ED" w:rsidRDefault="00000000">
            <w:pPr>
              <w:spacing w:before="240" w:after="0" w:line="240" w:lineRule="auto"/>
              <w:ind w:left="56" w:right="56"/>
              <w:rPr>
                <w:rFonts w:ascii="Arial" w:eastAsia="Arial" w:hAnsi="Arial" w:cs="Arial"/>
                <w:b/>
                <w:sz w:val="24"/>
                <w:szCs w:val="24"/>
              </w:rPr>
            </w:pPr>
            <w:r>
              <w:rPr>
                <w:rFonts w:ascii="Arial" w:eastAsia="Arial" w:hAnsi="Arial" w:cs="Arial"/>
                <w:b/>
                <w:sz w:val="24"/>
                <w:szCs w:val="24"/>
              </w:rPr>
              <w:lastRenderedPageBreak/>
              <w:t>27.</w:t>
            </w:r>
          </w:p>
        </w:tc>
        <w:tc>
          <w:tcPr>
            <w:tcW w:w="5390" w:type="dxa"/>
            <w:tcBorders>
              <w:top w:val="nil"/>
              <w:left w:val="single" w:sz="8" w:space="0" w:color="000000"/>
              <w:bottom w:val="single" w:sz="8" w:space="0" w:color="000000"/>
              <w:right w:val="nil"/>
            </w:tcBorders>
            <w:tcMar>
              <w:top w:w="0" w:type="dxa"/>
              <w:left w:w="180" w:type="dxa"/>
              <w:bottom w:w="0" w:type="dxa"/>
              <w:right w:w="180" w:type="dxa"/>
            </w:tcMar>
          </w:tcPr>
          <w:p w14:paraId="54524992" w14:textId="77777777" w:rsidR="000101ED" w:rsidRDefault="00000000">
            <w:pPr>
              <w:spacing w:before="240" w:after="0" w:line="240" w:lineRule="auto"/>
              <w:ind w:left="56" w:right="56"/>
              <w:rPr>
                <w:rFonts w:ascii="Arial" w:eastAsia="Arial" w:hAnsi="Arial" w:cs="Arial"/>
                <w:b/>
                <w:sz w:val="24"/>
                <w:szCs w:val="24"/>
              </w:rPr>
            </w:pPr>
            <w:r>
              <w:rPr>
                <w:rFonts w:ascii="Arial" w:eastAsia="Arial" w:hAnsi="Arial" w:cs="Arial"/>
                <w:b/>
                <w:sz w:val="24"/>
                <w:szCs w:val="24"/>
              </w:rPr>
              <w:t>Agreement to Pass on Lessons Learned</w:t>
            </w:r>
          </w:p>
          <w:p w14:paraId="73DD4B57" w14:textId="1DC6336B" w:rsidR="000101ED" w:rsidRDefault="00000000">
            <w:pPr>
              <w:spacing w:before="240" w:after="0" w:line="240" w:lineRule="auto"/>
              <w:ind w:left="56" w:right="56"/>
              <w:rPr>
                <w:rFonts w:ascii="Arial" w:eastAsia="Arial" w:hAnsi="Arial" w:cs="Arial"/>
                <w:sz w:val="24"/>
                <w:szCs w:val="24"/>
              </w:rPr>
            </w:pPr>
            <w:r>
              <w:rPr>
                <w:rFonts w:ascii="Arial" w:eastAsia="Arial" w:hAnsi="Arial" w:cs="Arial"/>
                <w:sz w:val="24"/>
                <w:szCs w:val="24"/>
              </w:rPr>
              <w:t xml:space="preserve">Do you agree to have a post event debrief with the </w:t>
            </w:r>
            <w:r w:rsidR="00A2223F">
              <w:rPr>
                <w:rFonts w:ascii="Arial" w:eastAsia="Arial" w:hAnsi="Arial" w:cs="Arial"/>
                <w:sz w:val="24"/>
                <w:szCs w:val="24"/>
              </w:rPr>
              <w:t>PAHC</w:t>
            </w:r>
            <w:r>
              <w:rPr>
                <w:rFonts w:ascii="Arial" w:eastAsia="Arial" w:hAnsi="Arial" w:cs="Arial"/>
                <w:sz w:val="24"/>
                <w:szCs w:val="24"/>
              </w:rPr>
              <w:t xml:space="preserve"> and/or the next </w:t>
            </w:r>
            <w:r w:rsidR="00A56E80">
              <w:rPr>
                <w:rFonts w:ascii="Arial" w:eastAsia="Arial" w:hAnsi="Arial" w:cs="Arial"/>
                <w:sz w:val="24"/>
                <w:szCs w:val="24"/>
              </w:rPr>
              <w:t>PAH</w:t>
            </w:r>
            <w:r>
              <w:rPr>
                <w:rFonts w:ascii="Arial" w:eastAsia="Arial" w:hAnsi="Arial" w:cs="Arial"/>
                <w:sz w:val="24"/>
                <w:szCs w:val="24"/>
              </w:rPr>
              <w:t xml:space="preserve"> hosts to discuss what worked, what did not work?</w:t>
            </w:r>
          </w:p>
          <w:p w14:paraId="0BA038A0" w14:textId="1878E7A2" w:rsidR="000101ED" w:rsidRDefault="00000000">
            <w:pPr>
              <w:spacing w:before="240" w:after="0" w:line="240" w:lineRule="auto"/>
              <w:ind w:left="56" w:right="56"/>
              <w:rPr>
                <w:rFonts w:ascii="Arial" w:eastAsia="Arial" w:hAnsi="Arial" w:cs="Arial"/>
                <w:sz w:val="24"/>
                <w:szCs w:val="24"/>
              </w:rPr>
            </w:pPr>
            <w:r>
              <w:rPr>
                <w:rFonts w:ascii="Arial" w:eastAsia="Arial" w:hAnsi="Arial" w:cs="Arial"/>
                <w:sz w:val="24"/>
                <w:szCs w:val="24"/>
              </w:rPr>
              <w:t>Please answer yes or no.</w:t>
            </w:r>
            <w:r w:rsidR="006B2F05">
              <w:rPr>
                <w:rFonts w:ascii="Arial" w:eastAsia="Arial" w:hAnsi="Arial" w:cs="Arial"/>
                <w:sz w:val="24"/>
                <w:szCs w:val="24"/>
              </w:rPr>
              <w:br/>
            </w:r>
          </w:p>
        </w:tc>
        <w:tc>
          <w:tcPr>
            <w:tcW w:w="3985" w:type="dxa"/>
            <w:tcBorders>
              <w:top w:val="nil"/>
              <w:left w:val="single" w:sz="8" w:space="0" w:color="000000"/>
              <w:bottom w:val="single" w:sz="8" w:space="0" w:color="000000"/>
              <w:right w:val="single" w:sz="8" w:space="0" w:color="000000"/>
            </w:tcBorders>
            <w:tcMar>
              <w:top w:w="0" w:type="dxa"/>
              <w:left w:w="180" w:type="dxa"/>
              <w:bottom w:w="0" w:type="dxa"/>
              <w:right w:w="180" w:type="dxa"/>
            </w:tcMar>
          </w:tcPr>
          <w:p w14:paraId="1CA91AE2" w14:textId="77777777" w:rsidR="000101ED" w:rsidRDefault="000101ED">
            <w:pPr>
              <w:spacing w:after="0" w:line="240" w:lineRule="auto"/>
              <w:rPr>
                <w:rFonts w:ascii="Arial" w:eastAsia="Arial" w:hAnsi="Arial" w:cs="Arial"/>
                <w:sz w:val="24"/>
                <w:szCs w:val="24"/>
              </w:rPr>
            </w:pPr>
          </w:p>
        </w:tc>
      </w:tr>
      <w:tr w:rsidR="000101ED" w14:paraId="40117614" w14:textId="77777777" w:rsidTr="006C778D">
        <w:trPr>
          <w:trHeight w:val="934"/>
        </w:trPr>
        <w:tc>
          <w:tcPr>
            <w:tcW w:w="990" w:type="dxa"/>
            <w:tcBorders>
              <w:top w:val="nil"/>
              <w:left w:val="single" w:sz="8" w:space="0" w:color="000000"/>
              <w:bottom w:val="single" w:sz="8" w:space="0" w:color="000000"/>
              <w:right w:val="nil"/>
            </w:tcBorders>
            <w:tcMar>
              <w:top w:w="0" w:type="dxa"/>
              <w:left w:w="180" w:type="dxa"/>
              <w:bottom w:w="0" w:type="dxa"/>
              <w:right w:w="180" w:type="dxa"/>
            </w:tcMar>
          </w:tcPr>
          <w:p w14:paraId="25B01DBD" w14:textId="77777777" w:rsidR="000101ED" w:rsidRDefault="00000000">
            <w:pPr>
              <w:spacing w:before="240" w:after="0" w:line="240" w:lineRule="auto"/>
              <w:ind w:left="56" w:right="56"/>
              <w:rPr>
                <w:rFonts w:ascii="Arial" w:eastAsia="Arial" w:hAnsi="Arial" w:cs="Arial"/>
                <w:b/>
                <w:sz w:val="24"/>
                <w:szCs w:val="24"/>
              </w:rPr>
            </w:pPr>
            <w:r>
              <w:rPr>
                <w:rFonts w:ascii="Arial" w:eastAsia="Arial" w:hAnsi="Arial" w:cs="Arial"/>
                <w:b/>
                <w:sz w:val="24"/>
                <w:szCs w:val="24"/>
              </w:rPr>
              <w:t>28.</w:t>
            </w:r>
          </w:p>
        </w:tc>
        <w:tc>
          <w:tcPr>
            <w:tcW w:w="5390" w:type="dxa"/>
            <w:tcBorders>
              <w:top w:val="nil"/>
              <w:left w:val="single" w:sz="8" w:space="0" w:color="000000"/>
              <w:bottom w:val="single" w:sz="8" w:space="0" w:color="000000"/>
              <w:right w:val="nil"/>
            </w:tcBorders>
            <w:tcMar>
              <w:top w:w="0" w:type="dxa"/>
              <w:left w:w="180" w:type="dxa"/>
              <w:bottom w:w="0" w:type="dxa"/>
              <w:right w:w="180" w:type="dxa"/>
            </w:tcMar>
          </w:tcPr>
          <w:p w14:paraId="7071A131" w14:textId="77777777" w:rsidR="000101ED" w:rsidRDefault="00000000">
            <w:pPr>
              <w:spacing w:before="240" w:after="0" w:line="240" w:lineRule="auto"/>
              <w:ind w:left="56" w:right="56"/>
              <w:rPr>
                <w:rFonts w:ascii="Arial" w:eastAsia="Arial" w:hAnsi="Arial" w:cs="Arial"/>
                <w:b/>
                <w:sz w:val="24"/>
                <w:szCs w:val="24"/>
              </w:rPr>
            </w:pPr>
            <w:r>
              <w:rPr>
                <w:rFonts w:ascii="Arial" w:eastAsia="Arial" w:hAnsi="Arial" w:cs="Arial"/>
                <w:b/>
                <w:sz w:val="24"/>
                <w:szCs w:val="24"/>
              </w:rPr>
              <w:t>Known Risks and Mitigation Plans</w:t>
            </w:r>
          </w:p>
        </w:tc>
        <w:tc>
          <w:tcPr>
            <w:tcW w:w="3985" w:type="dxa"/>
            <w:tcBorders>
              <w:top w:val="nil"/>
              <w:left w:val="single" w:sz="8" w:space="0" w:color="000000"/>
              <w:bottom w:val="single" w:sz="8" w:space="0" w:color="000000"/>
              <w:right w:val="single" w:sz="8" w:space="0" w:color="000000"/>
            </w:tcBorders>
            <w:tcMar>
              <w:top w:w="0" w:type="dxa"/>
              <w:left w:w="180" w:type="dxa"/>
              <w:bottom w:w="0" w:type="dxa"/>
              <w:right w:w="180" w:type="dxa"/>
            </w:tcMar>
          </w:tcPr>
          <w:p w14:paraId="5241C438" w14:textId="77777777" w:rsidR="000101ED" w:rsidRDefault="000101ED">
            <w:pPr>
              <w:spacing w:after="0" w:line="240" w:lineRule="auto"/>
              <w:rPr>
                <w:rFonts w:ascii="Arial" w:eastAsia="Arial" w:hAnsi="Arial" w:cs="Arial"/>
                <w:sz w:val="24"/>
                <w:szCs w:val="24"/>
              </w:rPr>
            </w:pPr>
          </w:p>
        </w:tc>
      </w:tr>
    </w:tbl>
    <w:p w14:paraId="78EBC005" w14:textId="77777777" w:rsidR="000101ED" w:rsidRDefault="000101ED">
      <w:pPr>
        <w:spacing w:after="0" w:line="240" w:lineRule="auto"/>
        <w:rPr>
          <w:rFonts w:ascii="Arial" w:eastAsia="Arial" w:hAnsi="Arial" w:cs="Arial"/>
          <w:b/>
          <w:sz w:val="32"/>
          <w:szCs w:val="32"/>
        </w:rPr>
      </w:pPr>
    </w:p>
    <w:p w14:paraId="07326918" w14:textId="35143354" w:rsidR="000101ED" w:rsidRDefault="00000000">
      <w:pPr>
        <w:spacing w:after="0" w:line="240" w:lineRule="auto"/>
        <w:rPr>
          <w:rFonts w:ascii="Arial" w:eastAsia="Arial" w:hAnsi="Arial" w:cs="Arial"/>
          <w:sz w:val="24"/>
          <w:szCs w:val="24"/>
          <w:u w:val="single"/>
        </w:rPr>
      </w:pPr>
      <w:r>
        <w:rPr>
          <w:rFonts w:ascii="Arial" w:eastAsia="Arial" w:hAnsi="Arial" w:cs="Arial"/>
          <w:b/>
          <w:sz w:val="32"/>
          <w:szCs w:val="32"/>
        </w:rPr>
        <w:t xml:space="preserve">Bidder Guidelines for Completion of the </w:t>
      </w:r>
      <w:r w:rsidR="00A56E80">
        <w:rPr>
          <w:rFonts w:ascii="Arial" w:eastAsia="Arial" w:hAnsi="Arial" w:cs="Arial"/>
          <w:b/>
          <w:sz w:val="32"/>
          <w:szCs w:val="32"/>
        </w:rPr>
        <w:t>PAH</w:t>
      </w:r>
      <w:r>
        <w:rPr>
          <w:rFonts w:ascii="Arial" w:eastAsia="Arial" w:hAnsi="Arial" w:cs="Arial"/>
          <w:b/>
          <w:sz w:val="32"/>
          <w:szCs w:val="32"/>
        </w:rPr>
        <w:t xml:space="preserve"> Bidders’ Proforma</w:t>
      </w:r>
    </w:p>
    <w:p w14:paraId="33F67923" w14:textId="77777777" w:rsidR="000101ED" w:rsidRDefault="000101ED">
      <w:pPr>
        <w:spacing w:after="0" w:line="240" w:lineRule="auto"/>
        <w:rPr>
          <w:rFonts w:ascii="Arial" w:eastAsia="Arial" w:hAnsi="Arial" w:cs="Arial"/>
          <w:sz w:val="24"/>
          <w:szCs w:val="24"/>
        </w:rPr>
      </w:pPr>
    </w:p>
    <w:p w14:paraId="11920F21" w14:textId="77777777" w:rsidR="000101ED" w:rsidRDefault="00000000">
      <w:pPr>
        <w:spacing w:after="0" w:line="240" w:lineRule="auto"/>
        <w:rPr>
          <w:rFonts w:ascii="Arial" w:eastAsia="Arial" w:hAnsi="Arial" w:cs="Arial"/>
          <w:sz w:val="24"/>
          <w:szCs w:val="24"/>
        </w:rPr>
      </w:pPr>
      <w:r>
        <w:rPr>
          <w:rFonts w:ascii="Arial" w:eastAsia="Arial" w:hAnsi="Arial" w:cs="Arial"/>
          <w:sz w:val="24"/>
          <w:szCs w:val="24"/>
        </w:rPr>
        <w:t>Listed below are the main areas to be addressed by a prospective bidder when completing the proforma. Note, it is not enough to simply say “We have a venue” or “We have Government backing”. This MUST be evidenced by some form of document, or letter.</w:t>
      </w:r>
    </w:p>
    <w:p w14:paraId="2B5B2F8B" w14:textId="77777777" w:rsidR="000101ED" w:rsidRDefault="000101ED">
      <w:pPr>
        <w:spacing w:after="0" w:line="240" w:lineRule="auto"/>
        <w:rPr>
          <w:rFonts w:ascii="Arial" w:eastAsia="Arial" w:hAnsi="Arial" w:cs="Arial"/>
          <w:sz w:val="24"/>
          <w:szCs w:val="24"/>
        </w:rPr>
      </w:pPr>
    </w:p>
    <w:p w14:paraId="643BB711" w14:textId="5E2D2EE0" w:rsidR="000101ED" w:rsidRDefault="00000000">
      <w:pPr>
        <w:numPr>
          <w:ilvl w:val="0"/>
          <w:numId w:val="10"/>
        </w:numPr>
        <w:spacing w:after="0" w:line="240" w:lineRule="auto"/>
        <w:rPr>
          <w:rFonts w:ascii="Arial" w:eastAsia="Arial" w:hAnsi="Arial" w:cs="Arial"/>
          <w:sz w:val="24"/>
          <w:szCs w:val="24"/>
        </w:rPr>
      </w:pPr>
      <w:r>
        <w:rPr>
          <w:rFonts w:ascii="Arial" w:eastAsia="Arial" w:hAnsi="Arial" w:cs="Arial"/>
          <w:b/>
          <w:sz w:val="24"/>
          <w:szCs w:val="24"/>
        </w:rPr>
        <w:t>Name of lead Hash.</w:t>
      </w:r>
      <w:r>
        <w:rPr>
          <w:rFonts w:ascii="Arial" w:eastAsia="Arial" w:hAnsi="Arial" w:cs="Arial"/>
          <w:sz w:val="24"/>
          <w:szCs w:val="24"/>
        </w:rPr>
        <w:t xml:space="preserve"> What is the off</w:t>
      </w:r>
      <w:r w:rsidR="00E83700">
        <w:rPr>
          <w:rFonts w:ascii="Arial" w:eastAsia="Arial" w:hAnsi="Arial" w:cs="Arial"/>
          <w:sz w:val="24"/>
          <w:szCs w:val="24"/>
        </w:rPr>
        <w:t>ic</w:t>
      </w:r>
      <w:r>
        <w:rPr>
          <w:rFonts w:ascii="Arial" w:eastAsia="Arial" w:hAnsi="Arial" w:cs="Arial"/>
          <w:sz w:val="24"/>
          <w:szCs w:val="24"/>
        </w:rPr>
        <w:t>ial</w:t>
      </w:r>
      <w:r w:rsidR="00E83700">
        <w:rPr>
          <w:rFonts w:ascii="Arial" w:eastAsia="Arial" w:hAnsi="Arial" w:cs="Arial"/>
          <w:sz w:val="24"/>
          <w:szCs w:val="24"/>
        </w:rPr>
        <w:t xml:space="preserve"> </w:t>
      </w:r>
      <w:r>
        <w:rPr>
          <w:rFonts w:ascii="Arial" w:eastAsia="Arial" w:hAnsi="Arial" w:cs="Arial"/>
          <w:sz w:val="24"/>
          <w:szCs w:val="24"/>
        </w:rPr>
        <w:t xml:space="preserve">name of the </w:t>
      </w:r>
      <w:r w:rsidR="00FD4398">
        <w:rPr>
          <w:rFonts w:ascii="Arial" w:eastAsia="Arial" w:hAnsi="Arial" w:cs="Arial"/>
          <w:sz w:val="24"/>
          <w:szCs w:val="24"/>
        </w:rPr>
        <w:t>h</w:t>
      </w:r>
      <w:r>
        <w:rPr>
          <w:rFonts w:ascii="Arial" w:eastAsia="Arial" w:hAnsi="Arial" w:cs="Arial"/>
          <w:sz w:val="24"/>
          <w:szCs w:val="24"/>
        </w:rPr>
        <w:t xml:space="preserve">ash kennel or the </w:t>
      </w:r>
      <w:r w:rsidR="00FD4398">
        <w:rPr>
          <w:rFonts w:ascii="Arial" w:eastAsia="Arial" w:hAnsi="Arial" w:cs="Arial"/>
          <w:sz w:val="24"/>
          <w:szCs w:val="24"/>
        </w:rPr>
        <w:t>h</w:t>
      </w:r>
      <w:r>
        <w:rPr>
          <w:rFonts w:ascii="Arial" w:eastAsia="Arial" w:hAnsi="Arial" w:cs="Arial"/>
          <w:sz w:val="24"/>
          <w:szCs w:val="24"/>
        </w:rPr>
        <w:t xml:space="preserve">ash related organisation that proposes implementing </w:t>
      </w:r>
      <w:r w:rsidR="00A56E80">
        <w:rPr>
          <w:rFonts w:ascii="Arial" w:eastAsia="Arial" w:hAnsi="Arial" w:cs="Arial"/>
          <w:sz w:val="24"/>
          <w:szCs w:val="24"/>
        </w:rPr>
        <w:t>PAH</w:t>
      </w:r>
      <w:r>
        <w:rPr>
          <w:rFonts w:ascii="Arial" w:eastAsia="Arial" w:hAnsi="Arial" w:cs="Arial"/>
          <w:sz w:val="24"/>
          <w:szCs w:val="24"/>
        </w:rPr>
        <w:t>?</w:t>
      </w:r>
    </w:p>
    <w:p w14:paraId="61EB03A1" w14:textId="77777777" w:rsidR="000101ED" w:rsidRDefault="000101ED">
      <w:pPr>
        <w:spacing w:after="0" w:line="240" w:lineRule="auto"/>
        <w:ind w:left="720"/>
        <w:rPr>
          <w:rFonts w:ascii="Arial" w:eastAsia="Arial" w:hAnsi="Arial" w:cs="Arial"/>
          <w:sz w:val="24"/>
          <w:szCs w:val="24"/>
        </w:rPr>
      </w:pPr>
    </w:p>
    <w:p w14:paraId="0FF72C61" w14:textId="066C4243" w:rsidR="000101ED" w:rsidRDefault="00000000">
      <w:pPr>
        <w:numPr>
          <w:ilvl w:val="0"/>
          <w:numId w:val="10"/>
        </w:numPr>
        <w:spacing w:after="0" w:line="240" w:lineRule="auto"/>
        <w:rPr>
          <w:rFonts w:ascii="Arial" w:eastAsia="Arial" w:hAnsi="Arial" w:cs="Arial"/>
          <w:sz w:val="24"/>
          <w:szCs w:val="24"/>
        </w:rPr>
      </w:pPr>
      <w:r>
        <w:rPr>
          <w:rFonts w:ascii="Arial" w:eastAsia="Arial" w:hAnsi="Arial" w:cs="Arial"/>
          <w:b/>
          <w:sz w:val="24"/>
          <w:szCs w:val="24"/>
        </w:rPr>
        <w:t>Local Support.</w:t>
      </w:r>
      <w:r>
        <w:rPr>
          <w:rFonts w:ascii="Arial" w:eastAsia="Arial" w:hAnsi="Arial" w:cs="Arial"/>
          <w:sz w:val="24"/>
          <w:szCs w:val="24"/>
        </w:rPr>
        <w:t xml:space="preserve"> Will the prospective bidder be the only group organising </w:t>
      </w:r>
      <w:r w:rsidR="00A56E80">
        <w:rPr>
          <w:rFonts w:ascii="Arial" w:eastAsia="Arial" w:hAnsi="Arial" w:cs="Arial"/>
          <w:sz w:val="24"/>
          <w:szCs w:val="24"/>
        </w:rPr>
        <w:t>PAH</w:t>
      </w:r>
      <w:r>
        <w:rPr>
          <w:rFonts w:ascii="Arial" w:eastAsia="Arial" w:hAnsi="Arial" w:cs="Arial"/>
          <w:sz w:val="24"/>
          <w:szCs w:val="24"/>
        </w:rPr>
        <w:t xml:space="preserve"> or are there other </w:t>
      </w:r>
      <w:r w:rsidR="005F51F5">
        <w:rPr>
          <w:rFonts w:ascii="Arial" w:eastAsia="Arial" w:hAnsi="Arial" w:cs="Arial"/>
          <w:sz w:val="24"/>
          <w:szCs w:val="24"/>
        </w:rPr>
        <w:t>h</w:t>
      </w:r>
      <w:r>
        <w:rPr>
          <w:rFonts w:ascii="Arial" w:eastAsia="Arial" w:hAnsi="Arial" w:cs="Arial"/>
          <w:sz w:val="24"/>
          <w:szCs w:val="24"/>
        </w:rPr>
        <w:t>ash kennels or groups that will be involved? If the prospective bidder is the sole organiser please state. If other kennels are assisting</w:t>
      </w:r>
      <w:r w:rsidR="00AD2042">
        <w:rPr>
          <w:rFonts w:ascii="Arial" w:eastAsia="Arial" w:hAnsi="Arial" w:cs="Arial"/>
          <w:sz w:val="24"/>
          <w:szCs w:val="24"/>
        </w:rPr>
        <w:t>,</w:t>
      </w:r>
      <w:r>
        <w:rPr>
          <w:rFonts w:ascii="Arial" w:eastAsia="Arial" w:hAnsi="Arial" w:cs="Arial"/>
          <w:sz w:val="24"/>
          <w:szCs w:val="24"/>
        </w:rPr>
        <w:t xml:space="preserve"> please list who they are and attach their main contacts and a commitment letter to the proforma.</w:t>
      </w:r>
    </w:p>
    <w:p w14:paraId="186E4681" w14:textId="77777777" w:rsidR="000101ED" w:rsidRDefault="000101ED">
      <w:pPr>
        <w:spacing w:after="0" w:line="240" w:lineRule="auto"/>
        <w:rPr>
          <w:rFonts w:ascii="Arial" w:eastAsia="Arial" w:hAnsi="Arial" w:cs="Arial"/>
          <w:sz w:val="24"/>
          <w:szCs w:val="24"/>
        </w:rPr>
      </w:pPr>
    </w:p>
    <w:p w14:paraId="59937E5B" w14:textId="7DD876FB" w:rsidR="000101ED" w:rsidRDefault="00000000">
      <w:pPr>
        <w:numPr>
          <w:ilvl w:val="0"/>
          <w:numId w:val="15"/>
        </w:numPr>
        <w:spacing w:after="0" w:line="240" w:lineRule="auto"/>
        <w:rPr>
          <w:rFonts w:ascii="Arial" w:eastAsia="Arial" w:hAnsi="Arial" w:cs="Arial"/>
          <w:sz w:val="24"/>
          <w:szCs w:val="24"/>
        </w:rPr>
      </w:pPr>
      <w:r>
        <w:rPr>
          <w:rFonts w:ascii="Arial" w:eastAsia="Arial" w:hAnsi="Arial" w:cs="Arial"/>
          <w:b/>
          <w:sz w:val="24"/>
          <w:szCs w:val="24"/>
        </w:rPr>
        <w:t>Date.</w:t>
      </w:r>
      <w:r>
        <w:rPr>
          <w:rFonts w:ascii="Arial" w:eastAsia="Arial" w:hAnsi="Arial" w:cs="Arial"/>
          <w:sz w:val="24"/>
          <w:szCs w:val="24"/>
        </w:rPr>
        <w:t xml:space="preserve"> Identify the date you have chosen for </w:t>
      </w:r>
      <w:r w:rsidR="00A56E80">
        <w:rPr>
          <w:rFonts w:ascii="Arial" w:eastAsia="Arial" w:hAnsi="Arial" w:cs="Arial"/>
          <w:sz w:val="24"/>
          <w:szCs w:val="24"/>
        </w:rPr>
        <w:t>PAH</w:t>
      </w:r>
      <w:r>
        <w:rPr>
          <w:rFonts w:ascii="Arial" w:eastAsia="Arial" w:hAnsi="Arial" w:cs="Arial"/>
          <w:sz w:val="24"/>
          <w:szCs w:val="24"/>
        </w:rPr>
        <w:t>. Will this date confl</w:t>
      </w:r>
      <w:r w:rsidR="00E83700">
        <w:rPr>
          <w:rFonts w:ascii="Arial" w:eastAsia="Arial" w:hAnsi="Arial" w:cs="Arial"/>
          <w:sz w:val="24"/>
          <w:szCs w:val="24"/>
        </w:rPr>
        <w:t>ic</w:t>
      </w:r>
      <w:r>
        <w:rPr>
          <w:rFonts w:ascii="Arial" w:eastAsia="Arial" w:hAnsi="Arial" w:cs="Arial"/>
          <w:sz w:val="24"/>
          <w:szCs w:val="24"/>
        </w:rPr>
        <w:t>t with local or major publ</w:t>
      </w:r>
      <w:r w:rsidR="00E83700">
        <w:rPr>
          <w:rFonts w:ascii="Arial" w:eastAsia="Arial" w:hAnsi="Arial" w:cs="Arial"/>
          <w:sz w:val="24"/>
          <w:szCs w:val="24"/>
        </w:rPr>
        <w:t>ic</w:t>
      </w:r>
      <w:r>
        <w:rPr>
          <w:rFonts w:ascii="Arial" w:eastAsia="Arial" w:hAnsi="Arial" w:cs="Arial"/>
          <w:sz w:val="24"/>
          <w:szCs w:val="24"/>
        </w:rPr>
        <w:t xml:space="preserve"> holidays or other major H3 events, or other major local events? Is this in any part</w:t>
      </w:r>
      <w:r w:rsidR="00E83700">
        <w:rPr>
          <w:rFonts w:ascii="Arial" w:eastAsia="Arial" w:hAnsi="Arial" w:cs="Arial"/>
          <w:sz w:val="24"/>
          <w:szCs w:val="24"/>
        </w:rPr>
        <w:t>ic</w:t>
      </w:r>
      <w:r>
        <w:rPr>
          <w:rFonts w:ascii="Arial" w:eastAsia="Arial" w:hAnsi="Arial" w:cs="Arial"/>
          <w:sz w:val="24"/>
          <w:szCs w:val="24"/>
        </w:rPr>
        <w:t>ular season (rainy/dry season –high/low tourist season)? A simple statement on this will suff</w:t>
      </w:r>
      <w:r w:rsidR="00E83700">
        <w:rPr>
          <w:rFonts w:ascii="Arial" w:eastAsia="Arial" w:hAnsi="Arial" w:cs="Arial"/>
          <w:sz w:val="24"/>
          <w:szCs w:val="24"/>
        </w:rPr>
        <w:t>ic</w:t>
      </w:r>
      <w:r>
        <w:rPr>
          <w:rFonts w:ascii="Arial" w:eastAsia="Arial" w:hAnsi="Arial" w:cs="Arial"/>
          <w:sz w:val="24"/>
          <w:szCs w:val="24"/>
        </w:rPr>
        <w:t>e as evidence.</w:t>
      </w:r>
    </w:p>
    <w:p w14:paraId="0A634B71" w14:textId="77777777" w:rsidR="000101ED" w:rsidRDefault="000101ED">
      <w:pPr>
        <w:spacing w:after="0" w:line="240" w:lineRule="auto"/>
        <w:ind w:left="360"/>
        <w:rPr>
          <w:rFonts w:ascii="Arial" w:eastAsia="Arial" w:hAnsi="Arial" w:cs="Arial"/>
          <w:sz w:val="24"/>
          <w:szCs w:val="24"/>
        </w:rPr>
      </w:pPr>
    </w:p>
    <w:p w14:paraId="1E51F47C" w14:textId="7E5AA997" w:rsidR="000101ED" w:rsidRDefault="00000000">
      <w:pPr>
        <w:numPr>
          <w:ilvl w:val="0"/>
          <w:numId w:val="19"/>
        </w:numPr>
        <w:spacing w:after="0" w:line="240" w:lineRule="auto"/>
        <w:rPr>
          <w:rFonts w:ascii="Arial" w:eastAsia="Arial" w:hAnsi="Arial" w:cs="Arial"/>
          <w:sz w:val="24"/>
          <w:szCs w:val="24"/>
        </w:rPr>
      </w:pPr>
      <w:r>
        <w:rPr>
          <w:rFonts w:ascii="Arial" w:eastAsia="Arial" w:hAnsi="Arial" w:cs="Arial"/>
          <w:b/>
          <w:sz w:val="24"/>
          <w:szCs w:val="24"/>
        </w:rPr>
        <w:t>Venue.</w:t>
      </w:r>
      <w:r>
        <w:rPr>
          <w:rFonts w:ascii="Arial" w:eastAsia="Arial" w:hAnsi="Arial" w:cs="Arial"/>
          <w:sz w:val="24"/>
          <w:szCs w:val="24"/>
        </w:rPr>
        <w:t xml:space="preserve"> The prospective bidder should have an identified venue of suitable size. The numbers attending can vary, often according to the geograph</w:t>
      </w:r>
      <w:r w:rsidR="00E83700">
        <w:rPr>
          <w:rFonts w:ascii="Arial" w:eastAsia="Arial" w:hAnsi="Arial" w:cs="Arial"/>
          <w:sz w:val="24"/>
          <w:szCs w:val="24"/>
        </w:rPr>
        <w:t>ic</w:t>
      </w:r>
      <w:r>
        <w:rPr>
          <w:rFonts w:ascii="Arial" w:eastAsia="Arial" w:hAnsi="Arial" w:cs="Arial"/>
          <w:sz w:val="24"/>
          <w:szCs w:val="24"/>
        </w:rPr>
        <w:t xml:space="preserve">al location of the event. E.g. An </w:t>
      </w:r>
      <w:r w:rsidR="00A56E80">
        <w:rPr>
          <w:rFonts w:ascii="Arial" w:eastAsia="Arial" w:hAnsi="Arial" w:cs="Arial"/>
          <w:sz w:val="24"/>
          <w:szCs w:val="24"/>
        </w:rPr>
        <w:t>PAH</w:t>
      </w:r>
      <w:r>
        <w:rPr>
          <w:rFonts w:ascii="Arial" w:eastAsia="Arial" w:hAnsi="Arial" w:cs="Arial"/>
          <w:sz w:val="24"/>
          <w:szCs w:val="24"/>
        </w:rPr>
        <w:t xml:space="preserve"> in Asia may be 4,500+, however in Europe it might be 2,500. There is no prescriptive size requirement, however there must be adequate </w:t>
      </w:r>
      <w:proofErr w:type="spellStart"/>
      <w:r>
        <w:rPr>
          <w:rFonts w:ascii="Arial" w:eastAsia="Arial" w:hAnsi="Arial" w:cs="Arial"/>
          <w:sz w:val="24"/>
          <w:szCs w:val="24"/>
        </w:rPr>
        <w:t>s</w:t>
      </w:r>
      <w:r w:rsidR="00A2223F">
        <w:rPr>
          <w:rFonts w:ascii="Arial" w:eastAsia="Arial" w:hAnsi="Arial" w:cs="Arial"/>
          <w:sz w:val="24"/>
          <w:szCs w:val="24"/>
        </w:rPr>
        <w:t>PAHC</w:t>
      </w:r>
      <w:r>
        <w:rPr>
          <w:rFonts w:ascii="Arial" w:eastAsia="Arial" w:hAnsi="Arial" w:cs="Arial"/>
          <w:sz w:val="24"/>
          <w:szCs w:val="24"/>
        </w:rPr>
        <w:t>e</w:t>
      </w:r>
      <w:proofErr w:type="spellEnd"/>
      <w:r>
        <w:rPr>
          <w:rFonts w:ascii="Arial" w:eastAsia="Arial" w:hAnsi="Arial" w:cs="Arial"/>
          <w:sz w:val="24"/>
          <w:szCs w:val="24"/>
        </w:rPr>
        <w:t xml:space="preserve"> per attendee. The accepted size for a venue is AT LEAST 1 square metres per person PLUS approximately the same size again for eating and serving. The serving and eating area can be separate to the main “concert” area but should be adjacent to it. </w:t>
      </w:r>
      <w:r w:rsidR="005F51F5">
        <w:rPr>
          <w:rFonts w:ascii="Arial" w:eastAsia="Arial" w:hAnsi="Arial" w:cs="Arial"/>
          <w:sz w:val="24"/>
          <w:szCs w:val="24"/>
        </w:rPr>
        <w:t>Bidders should also try to provide a quiet area with seating for conversation</w:t>
      </w:r>
      <w:r w:rsidR="007B3906">
        <w:rPr>
          <w:rFonts w:ascii="Arial" w:eastAsia="Arial" w:hAnsi="Arial" w:cs="Arial"/>
          <w:sz w:val="24"/>
          <w:szCs w:val="24"/>
        </w:rPr>
        <w:t>.</w:t>
      </w:r>
      <w:r w:rsidR="005F51F5">
        <w:rPr>
          <w:rFonts w:ascii="Arial" w:eastAsia="Arial" w:hAnsi="Arial" w:cs="Arial"/>
          <w:sz w:val="24"/>
          <w:szCs w:val="24"/>
        </w:rPr>
        <w:t xml:space="preserve"> </w:t>
      </w:r>
      <w:r>
        <w:rPr>
          <w:rFonts w:ascii="Arial" w:eastAsia="Arial" w:hAnsi="Arial" w:cs="Arial"/>
          <w:sz w:val="24"/>
          <w:szCs w:val="24"/>
        </w:rPr>
        <w:t xml:space="preserve">Bidders must also ensure a suitable area is </w:t>
      </w:r>
      <w:r>
        <w:rPr>
          <w:rFonts w:ascii="Arial" w:eastAsia="Arial" w:hAnsi="Arial" w:cs="Arial"/>
          <w:sz w:val="24"/>
          <w:szCs w:val="24"/>
        </w:rPr>
        <w:lastRenderedPageBreak/>
        <w:t>available for boarding buses,</w:t>
      </w:r>
      <w:r w:rsidR="00AD2042">
        <w:rPr>
          <w:rFonts w:ascii="Arial" w:eastAsia="Arial" w:hAnsi="Arial" w:cs="Arial"/>
          <w:sz w:val="24"/>
          <w:szCs w:val="24"/>
        </w:rPr>
        <w:t xml:space="preserve"> </w:t>
      </w:r>
      <w:r>
        <w:rPr>
          <w:rFonts w:ascii="Arial" w:eastAsia="Arial" w:hAnsi="Arial" w:cs="Arial"/>
          <w:sz w:val="24"/>
          <w:szCs w:val="24"/>
        </w:rPr>
        <w:t>where part</w:t>
      </w:r>
      <w:r w:rsidR="00E83700">
        <w:rPr>
          <w:rFonts w:ascii="Arial" w:eastAsia="Arial" w:hAnsi="Arial" w:cs="Arial"/>
          <w:sz w:val="24"/>
          <w:szCs w:val="24"/>
        </w:rPr>
        <w:t>ic</w:t>
      </w:r>
      <w:r>
        <w:rPr>
          <w:rFonts w:ascii="Arial" w:eastAsia="Arial" w:hAnsi="Arial" w:cs="Arial"/>
          <w:sz w:val="24"/>
          <w:szCs w:val="24"/>
        </w:rPr>
        <w:t>ipants can safely board the buses and that a suitable number of buses are available.</w:t>
      </w:r>
      <w:r>
        <w:rPr>
          <w:sz w:val="24"/>
          <w:szCs w:val="24"/>
        </w:rPr>
        <w:t xml:space="preserve"> </w:t>
      </w:r>
      <w:r>
        <w:rPr>
          <w:rFonts w:ascii="Arial" w:eastAsia="Arial" w:hAnsi="Arial" w:cs="Arial"/>
          <w:sz w:val="24"/>
          <w:szCs w:val="24"/>
        </w:rPr>
        <w:t xml:space="preserve">The venue hire is a fixed cost of the event, so the </w:t>
      </w:r>
      <w:r w:rsidR="00A2223F">
        <w:rPr>
          <w:rFonts w:ascii="Arial" w:eastAsia="Arial" w:hAnsi="Arial" w:cs="Arial"/>
          <w:sz w:val="24"/>
          <w:szCs w:val="24"/>
        </w:rPr>
        <w:t>PAHC</w:t>
      </w:r>
      <w:r>
        <w:rPr>
          <w:rFonts w:ascii="Arial" w:eastAsia="Arial" w:hAnsi="Arial" w:cs="Arial"/>
          <w:sz w:val="24"/>
          <w:szCs w:val="24"/>
        </w:rPr>
        <w:t xml:space="preserve"> will require evidence of the cost.</w:t>
      </w:r>
    </w:p>
    <w:p w14:paraId="491D08FF" w14:textId="77777777" w:rsidR="000101ED" w:rsidRDefault="000101ED">
      <w:pPr>
        <w:spacing w:after="0" w:line="240" w:lineRule="auto"/>
        <w:ind w:left="-416"/>
        <w:rPr>
          <w:rFonts w:ascii="Arial" w:eastAsia="Arial" w:hAnsi="Arial" w:cs="Arial"/>
          <w:sz w:val="24"/>
          <w:szCs w:val="24"/>
        </w:rPr>
      </w:pPr>
    </w:p>
    <w:p w14:paraId="79EEF134" w14:textId="79AF783A" w:rsidR="000101ED" w:rsidRDefault="00000000">
      <w:pPr>
        <w:numPr>
          <w:ilvl w:val="0"/>
          <w:numId w:val="21"/>
        </w:numPr>
        <w:spacing w:after="0" w:line="240" w:lineRule="auto"/>
        <w:rPr>
          <w:rFonts w:ascii="Arial" w:eastAsia="Arial" w:hAnsi="Arial" w:cs="Arial"/>
          <w:sz w:val="24"/>
          <w:szCs w:val="24"/>
        </w:rPr>
      </w:pPr>
      <w:r>
        <w:rPr>
          <w:rFonts w:ascii="Arial" w:eastAsia="Arial" w:hAnsi="Arial" w:cs="Arial"/>
          <w:b/>
          <w:sz w:val="24"/>
          <w:szCs w:val="24"/>
        </w:rPr>
        <w:t>Accommodation.</w:t>
      </w:r>
      <w:r>
        <w:rPr>
          <w:rFonts w:ascii="Arial" w:eastAsia="Arial" w:hAnsi="Arial" w:cs="Arial"/>
          <w:sz w:val="24"/>
          <w:szCs w:val="24"/>
        </w:rPr>
        <w:t xml:space="preserve"> How many hotel rooms are there within 2, 5 and 10 miles of the venue? This information is typ</w:t>
      </w:r>
      <w:r w:rsidR="00E83700">
        <w:rPr>
          <w:rFonts w:ascii="Arial" w:eastAsia="Arial" w:hAnsi="Arial" w:cs="Arial"/>
          <w:sz w:val="24"/>
          <w:szCs w:val="24"/>
        </w:rPr>
        <w:t>ic</w:t>
      </w:r>
      <w:r>
        <w:rPr>
          <w:rFonts w:ascii="Arial" w:eastAsia="Arial" w:hAnsi="Arial" w:cs="Arial"/>
          <w:sz w:val="24"/>
          <w:szCs w:val="24"/>
        </w:rPr>
        <w:t xml:space="preserve">ally available from the local tourist council. If it is not available, the bidder should state so and give a brief explanation as to why this is the case. Bidders should understand that, for example, the minimum requirement will be approximately </w:t>
      </w:r>
      <w:r w:rsidR="00A2223F">
        <w:rPr>
          <w:rFonts w:ascii="Arial" w:eastAsia="Arial" w:hAnsi="Arial" w:cs="Arial"/>
          <w:sz w:val="24"/>
          <w:szCs w:val="24"/>
        </w:rPr>
        <w:t>1</w:t>
      </w:r>
      <w:r>
        <w:rPr>
          <w:rFonts w:ascii="Arial" w:eastAsia="Arial" w:hAnsi="Arial" w:cs="Arial"/>
          <w:sz w:val="24"/>
          <w:szCs w:val="24"/>
        </w:rPr>
        <w:t xml:space="preserve">,000 rooms, if there is a crowd of </w:t>
      </w:r>
      <w:r w:rsidR="00A2223F">
        <w:rPr>
          <w:rFonts w:ascii="Arial" w:eastAsia="Arial" w:hAnsi="Arial" w:cs="Arial"/>
          <w:sz w:val="24"/>
          <w:szCs w:val="24"/>
        </w:rPr>
        <w:t>20</w:t>
      </w:r>
      <w:r>
        <w:rPr>
          <w:rFonts w:ascii="Arial" w:eastAsia="Arial" w:hAnsi="Arial" w:cs="Arial"/>
          <w:sz w:val="24"/>
          <w:szCs w:val="24"/>
        </w:rPr>
        <w:t xml:space="preserve">00 </w:t>
      </w:r>
      <w:r w:rsidR="00FD4398">
        <w:rPr>
          <w:rFonts w:ascii="Arial" w:eastAsia="Arial" w:hAnsi="Arial" w:cs="Arial"/>
          <w:sz w:val="24"/>
          <w:szCs w:val="24"/>
        </w:rPr>
        <w:t>h</w:t>
      </w:r>
      <w:r>
        <w:rPr>
          <w:rFonts w:ascii="Arial" w:eastAsia="Arial" w:hAnsi="Arial" w:cs="Arial"/>
          <w:sz w:val="24"/>
          <w:szCs w:val="24"/>
        </w:rPr>
        <w:t>ashers with 50% being couples. What is the pr</w:t>
      </w:r>
      <w:r w:rsidR="00E83700">
        <w:rPr>
          <w:rFonts w:ascii="Arial" w:eastAsia="Arial" w:hAnsi="Arial" w:cs="Arial"/>
          <w:sz w:val="24"/>
          <w:szCs w:val="24"/>
        </w:rPr>
        <w:t>ic</w:t>
      </w:r>
      <w:r>
        <w:rPr>
          <w:rFonts w:ascii="Arial" w:eastAsia="Arial" w:hAnsi="Arial" w:cs="Arial"/>
          <w:sz w:val="24"/>
          <w:szCs w:val="24"/>
        </w:rPr>
        <w:t>e range of these hotels? A list of hotels, pr</w:t>
      </w:r>
      <w:r w:rsidR="00E83700">
        <w:rPr>
          <w:rFonts w:ascii="Arial" w:eastAsia="Arial" w:hAnsi="Arial" w:cs="Arial"/>
          <w:sz w:val="24"/>
          <w:szCs w:val="24"/>
        </w:rPr>
        <w:t>ic</w:t>
      </w:r>
      <w:r>
        <w:rPr>
          <w:rFonts w:ascii="Arial" w:eastAsia="Arial" w:hAnsi="Arial" w:cs="Arial"/>
          <w:sz w:val="24"/>
          <w:szCs w:val="24"/>
        </w:rPr>
        <w:t xml:space="preserve">es and sizes should be included as evidence. Note: There should be a broad range of hotels, from “hostel type” to five </w:t>
      </w:r>
      <w:proofErr w:type="gramStart"/>
      <w:r>
        <w:rPr>
          <w:rFonts w:ascii="Arial" w:eastAsia="Arial" w:hAnsi="Arial" w:cs="Arial"/>
          <w:sz w:val="24"/>
          <w:szCs w:val="24"/>
        </w:rPr>
        <w:t>star</w:t>
      </w:r>
      <w:proofErr w:type="gramEnd"/>
      <w:r>
        <w:rPr>
          <w:rFonts w:ascii="Arial" w:eastAsia="Arial" w:hAnsi="Arial" w:cs="Arial"/>
          <w:sz w:val="24"/>
          <w:szCs w:val="24"/>
        </w:rPr>
        <w:t>. Given the wide range of hotel booking sites now available on the web, organising committees are discouraged from using the serv</w:t>
      </w:r>
      <w:r w:rsidR="00E83700">
        <w:rPr>
          <w:rFonts w:ascii="Arial" w:eastAsia="Arial" w:hAnsi="Arial" w:cs="Arial"/>
          <w:sz w:val="24"/>
          <w:szCs w:val="24"/>
        </w:rPr>
        <w:t>ic</w:t>
      </w:r>
      <w:r>
        <w:rPr>
          <w:rFonts w:ascii="Arial" w:eastAsia="Arial" w:hAnsi="Arial" w:cs="Arial"/>
          <w:sz w:val="24"/>
          <w:szCs w:val="24"/>
        </w:rPr>
        <w:t>es of booking agents. The list of hotels should be suff</w:t>
      </w:r>
      <w:r w:rsidR="00E83700">
        <w:rPr>
          <w:rFonts w:ascii="Arial" w:eastAsia="Arial" w:hAnsi="Arial" w:cs="Arial"/>
          <w:sz w:val="24"/>
          <w:szCs w:val="24"/>
        </w:rPr>
        <w:t>ic</w:t>
      </w:r>
      <w:r>
        <w:rPr>
          <w:rFonts w:ascii="Arial" w:eastAsia="Arial" w:hAnsi="Arial" w:cs="Arial"/>
          <w:sz w:val="24"/>
          <w:szCs w:val="24"/>
        </w:rPr>
        <w:t>ient for part</w:t>
      </w:r>
      <w:r w:rsidR="00E83700">
        <w:rPr>
          <w:rFonts w:ascii="Arial" w:eastAsia="Arial" w:hAnsi="Arial" w:cs="Arial"/>
          <w:sz w:val="24"/>
          <w:szCs w:val="24"/>
        </w:rPr>
        <w:t>ic</w:t>
      </w:r>
      <w:r>
        <w:rPr>
          <w:rFonts w:ascii="Arial" w:eastAsia="Arial" w:hAnsi="Arial" w:cs="Arial"/>
          <w:sz w:val="24"/>
          <w:szCs w:val="24"/>
        </w:rPr>
        <w:t xml:space="preserve">ipants to identify and book their own accommodations. In addition, bidders should be aware that, as </w:t>
      </w:r>
      <w:r w:rsidR="00A56E80">
        <w:rPr>
          <w:rFonts w:ascii="Arial" w:eastAsia="Arial" w:hAnsi="Arial" w:cs="Arial"/>
          <w:sz w:val="24"/>
          <w:szCs w:val="24"/>
        </w:rPr>
        <w:t>PAH</w:t>
      </w:r>
      <w:r>
        <w:rPr>
          <w:rFonts w:ascii="Arial" w:eastAsia="Arial" w:hAnsi="Arial" w:cs="Arial"/>
          <w:sz w:val="24"/>
          <w:szCs w:val="24"/>
        </w:rPr>
        <w:t xml:space="preserve"> part</w:t>
      </w:r>
      <w:r w:rsidR="00E83700">
        <w:rPr>
          <w:rFonts w:ascii="Arial" w:eastAsia="Arial" w:hAnsi="Arial" w:cs="Arial"/>
          <w:sz w:val="24"/>
          <w:szCs w:val="24"/>
        </w:rPr>
        <w:t>ic</w:t>
      </w:r>
      <w:r>
        <w:rPr>
          <w:rFonts w:ascii="Arial" w:eastAsia="Arial" w:hAnsi="Arial" w:cs="Arial"/>
          <w:sz w:val="24"/>
          <w:szCs w:val="24"/>
        </w:rPr>
        <w:t xml:space="preserve">ipants grow older there is a move towards better class hotels. </w:t>
      </w:r>
    </w:p>
    <w:p w14:paraId="5EA85E89" w14:textId="77777777" w:rsidR="000101ED" w:rsidRDefault="000101ED">
      <w:pPr>
        <w:spacing w:after="0" w:line="240" w:lineRule="auto"/>
        <w:ind w:left="-416" w:firstLine="68"/>
        <w:rPr>
          <w:rFonts w:ascii="Arial" w:eastAsia="Arial" w:hAnsi="Arial" w:cs="Arial"/>
          <w:sz w:val="24"/>
          <w:szCs w:val="24"/>
        </w:rPr>
      </w:pPr>
    </w:p>
    <w:p w14:paraId="7C3F9757" w14:textId="5BA44C91" w:rsidR="000101ED" w:rsidRDefault="00000000">
      <w:pPr>
        <w:numPr>
          <w:ilvl w:val="0"/>
          <w:numId w:val="21"/>
        </w:numPr>
        <w:spacing w:after="0" w:line="240" w:lineRule="auto"/>
        <w:rPr>
          <w:rFonts w:ascii="Arial" w:eastAsia="Arial" w:hAnsi="Arial" w:cs="Arial"/>
          <w:sz w:val="24"/>
          <w:szCs w:val="24"/>
        </w:rPr>
      </w:pPr>
      <w:r>
        <w:rPr>
          <w:rFonts w:ascii="Arial" w:eastAsia="Arial" w:hAnsi="Arial" w:cs="Arial"/>
          <w:b/>
          <w:sz w:val="24"/>
          <w:szCs w:val="24"/>
        </w:rPr>
        <w:t xml:space="preserve">International Access. </w:t>
      </w:r>
      <w:r>
        <w:rPr>
          <w:rFonts w:ascii="Arial" w:eastAsia="Arial" w:hAnsi="Arial" w:cs="Arial"/>
          <w:sz w:val="24"/>
          <w:szCs w:val="24"/>
        </w:rPr>
        <w:t>What scheduled flights are available to the host city or a neighbouring hub with rail connections? Do they have the ca</w:t>
      </w:r>
      <w:r w:rsidR="00A2223F">
        <w:rPr>
          <w:rFonts w:ascii="Arial" w:eastAsia="Arial" w:hAnsi="Arial" w:cs="Arial"/>
          <w:sz w:val="24"/>
          <w:szCs w:val="24"/>
        </w:rPr>
        <w:t>pac</w:t>
      </w:r>
      <w:r>
        <w:rPr>
          <w:rFonts w:ascii="Arial" w:eastAsia="Arial" w:hAnsi="Arial" w:cs="Arial"/>
          <w:sz w:val="24"/>
          <w:szCs w:val="24"/>
        </w:rPr>
        <w:t>ity to manage thousands of EXTRA seats in addition to their existing capabilities and commitments? Are there ferry alternatives? If so, at what pr</w:t>
      </w:r>
      <w:r w:rsidR="00E83700">
        <w:rPr>
          <w:rFonts w:ascii="Arial" w:eastAsia="Arial" w:hAnsi="Arial" w:cs="Arial"/>
          <w:sz w:val="24"/>
          <w:szCs w:val="24"/>
        </w:rPr>
        <w:t>ic</w:t>
      </w:r>
      <w:r>
        <w:rPr>
          <w:rFonts w:ascii="Arial" w:eastAsia="Arial" w:hAnsi="Arial" w:cs="Arial"/>
          <w:sz w:val="24"/>
          <w:szCs w:val="24"/>
        </w:rPr>
        <w:t>e and frequency? A list of connecting airports and flights should act as evidence for this item. This information should also be publ</w:t>
      </w:r>
      <w:r w:rsidR="00E83700">
        <w:rPr>
          <w:rFonts w:ascii="Arial" w:eastAsia="Arial" w:hAnsi="Arial" w:cs="Arial"/>
          <w:sz w:val="24"/>
          <w:szCs w:val="24"/>
        </w:rPr>
        <w:t>ic</w:t>
      </w:r>
      <w:r>
        <w:rPr>
          <w:rFonts w:ascii="Arial" w:eastAsia="Arial" w:hAnsi="Arial" w:cs="Arial"/>
          <w:sz w:val="24"/>
          <w:szCs w:val="24"/>
        </w:rPr>
        <w:t>ly available on the Internet.</w:t>
      </w:r>
    </w:p>
    <w:p w14:paraId="2E9DE230" w14:textId="77777777" w:rsidR="000101ED" w:rsidRDefault="000101ED">
      <w:pPr>
        <w:spacing w:after="0" w:line="240" w:lineRule="auto"/>
        <w:ind w:left="-416"/>
        <w:rPr>
          <w:rFonts w:ascii="Arial" w:eastAsia="Arial" w:hAnsi="Arial" w:cs="Arial"/>
          <w:sz w:val="24"/>
          <w:szCs w:val="24"/>
        </w:rPr>
      </w:pPr>
    </w:p>
    <w:p w14:paraId="79FB0F65" w14:textId="5821C36D" w:rsidR="000101ED" w:rsidRDefault="00000000">
      <w:pPr>
        <w:numPr>
          <w:ilvl w:val="0"/>
          <w:numId w:val="21"/>
        </w:numPr>
        <w:spacing w:after="0" w:line="240" w:lineRule="auto"/>
        <w:rPr>
          <w:rFonts w:ascii="Arial" w:eastAsia="Arial" w:hAnsi="Arial" w:cs="Arial"/>
          <w:sz w:val="24"/>
          <w:szCs w:val="24"/>
        </w:rPr>
      </w:pPr>
      <w:r>
        <w:rPr>
          <w:rFonts w:ascii="Arial" w:eastAsia="Arial" w:hAnsi="Arial" w:cs="Arial"/>
          <w:b/>
          <w:sz w:val="24"/>
          <w:szCs w:val="24"/>
        </w:rPr>
        <w:t xml:space="preserve">Visas. </w:t>
      </w:r>
      <w:r>
        <w:rPr>
          <w:rFonts w:ascii="Arial" w:eastAsia="Arial" w:hAnsi="Arial" w:cs="Arial"/>
          <w:sz w:val="24"/>
          <w:szCs w:val="24"/>
        </w:rPr>
        <w:t>A printout of pub</w:t>
      </w:r>
      <w:r w:rsidR="00E83700">
        <w:rPr>
          <w:rFonts w:ascii="Arial" w:eastAsia="Arial" w:hAnsi="Arial" w:cs="Arial"/>
          <w:sz w:val="24"/>
          <w:szCs w:val="24"/>
        </w:rPr>
        <w:t>lic</w:t>
      </w:r>
      <w:r>
        <w:rPr>
          <w:rFonts w:ascii="Arial" w:eastAsia="Arial" w:hAnsi="Arial" w:cs="Arial"/>
          <w:sz w:val="24"/>
          <w:szCs w:val="24"/>
        </w:rPr>
        <w:t>ly available information from the Host countries Foreign Affairs Ministry (normally available on the internet) will act as evidence of this item.</w:t>
      </w:r>
    </w:p>
    <w:p w14:paraId="2F8A8C3B" w14:textId="77777777" w:rsidR="000101ED" w:rsidRDefault="000101ED">
      <w:pPr>
        <w:spacing w:after="0" w:line="240" w:lineRule="auto"/>
        <w:ind w:left="-416"/>
        <w:rPr>
          <w:rFonts w:ascii="Arial" w:eastAsia="Arial" w:hAnsi="Arial" w:cs="Arial"/>
          <w:sz w:val="24"/>
          <w:szCs w:val="24"/>
        </w:rPr>
      </w:pPr>
    </w:p>
    <w:p w14:paraId="713274B2" w14:textId="491A4E7C" w:rsidR="000101ED" w:rsidRDefault="00000000">
      <w:pPr>
        <w:numPr>
          <w:ilvl w:val="0"/>
          <w:numId w:val="21"/>
        </w:numPr>
        <w:spacing w:after="0" w:line="240" w:lineRule="auto"/>
        <w:rPr>
          <w:rFonts w:ascii="Arial" w:eastAsia="Arial" w:hAnsi="Arial" w:cs="Arial"/>
          <w:sz w:val="24"/>
          <w:szCs w:val="24"/>
        </w:rPr>
      </w:pPr>
      <w:r>
        <w:rPr>
          <w:rFonts w:ascii="Arial" w:eastAsia="Arial" w:hAnsi="Arial" w:cs="Arial"/>
          <w:b/>
          <w:sz w:val="24"/>
          <w:szCs w:val="24"/>
        </w:rPr>
        <w:t>Budget and Registration Costs.</w:t>
      </w:r>
      <w:r>
        <w:rPr>
          <w:rFonts w:ascii="Arial" w:eastAsia="Arial" w:hAnsi="Arial" w:cs="Arial"/>
          <w:sz w:val="24"/>
          <w:szCs w:val="24"/>
        </w:rPr>
        <w:t xml:space="preserve"> Please provide your low to high estimates of the normal registration cost you are thinking of charging to part</w:t>
      </w:r>
      <w:r w:rsidR="00E83700">
        <w:rPr>
          <w:rFonts w:ascii="Arial" w:eastAsia="Arial" w:hAnsi="Arial" w:cs="Arial"/>
          <w:sz w:val="24"/>
          <w:szCs w:val="24"/>
        </w:rPr>
        <w:t>ic</w:t>
      </w:r>
      <w:r>
        <w:rPr>
          <w:rFonts w:ascii="Arial" w:eastAsia="Arial" w:hAnsi="Arial" w:cs="Arial"/>
          <w:sz w:val="24"/>
          <w:szCs w:val="24"/>
        </w:rPr>
        <w:t xml:space="preserve">ipate in </w:t>
      </w:r>
      <w:r w:rsidR="00A56E80">
        <w:rPr>
          <w:rFonts w:ascii="Arial" w:eastAsia="Arial" w:hAnsi="Arial" w:cs="Arial"/>
          <w:sz w:val="24"/>
          <w:szCs w:val="24"/>
        </w:rPr>
        <w:t>PAH</w:t>
      </w:r>
      <w:r>
        <w:rPr>
          <w:rFonts w:ascii="Arial" w:eastAsia="Arial" w:hAnsi="Arial" w:cs="Arial"/>
          <w:sz w:val="24"/>
          <w:szCs w:val="24"/>
        </w:rPr>
        <w:t xml:space="preserve">. Are you planning to have early bird registration and at what cost? Please attach your tentative planning budget for the event to this proforma. Budgets from previous </w:t>
      </w:r>
      <w:r w:rsidR="00A56E80">
        <w:rPr>
          <w:rFonts w:ascii="Arial" w:eastAsia="Arial" w:hAnsi="Arial" w:cs="Arial"/>
          <w:sz w:val="24"/>
          <w:szCs w:val="24"/>
        </w:rPr>
        <w:t>PAH</w:t>
      </w:r>
      <w:r>
        <w:rPr>
          <w:rFonts w:ascii="Arial" w:eastAsia="Arial" w:hAnsi="Arial" w:cs="Arial"/>
          <w:sz w:val="24"/>
          <w:szCs w:val="24"/>
        </w:rPr>
        <w:t xml:space="preserve">es are available from the </w:t>
      </w:r>
      <w:r w:rsidR="00A2223F">
        <w:rPr>
          <w:rFonts w:ascii="Arial" w:eastAsia="Arial" w:hAnsi="Arial" w:cs="Arial"/>
          <w:sz w:val="24"/>
          <w:szCs w:val="24"/>
        </w:rPr>
        <w:t>PAHC</w:t>
      </w:r>
      <w:r w:rsidR="006F7D3F">
        <w:rPr>
          <w:rFonts w:ascii="Arial" w:eastAsia="Arial" w:hAnsi="Arial" w:cs="Arial"/>
          <w:sz w:val="24"/>
          <w:szCs w:val="24"/>
        </w:rPr>
        <w:t xml:space="preserve"> </w:t>
      </w:r>
      <w:r>
        <w:rPr>
          <w:rFonts w:ascii="Arial" w:eastAsia="Arial" w:hAnsi="Arial" w:cs="Arial"/>
          <w:sz w:val="24"/>
          <w:szCs w:val="24"/>
        </w:rPr>
        <w:t xml:space="preserve">to assist you in developing your budget estimate. Please note that fees from hasher registrations are not to be used to fund individual </w:t>
      </w:r>
      <w:r w:rsidR="00FD4398">
        <w:rPr>
          <w:rFonts w:ascii="Arial" w:eastAsia="Arial" w:hAnsi="Arial" w:cs="Arial"/>
          <w:sz w:val="24"/>
          <w:szCs w:val="24"/>
        </w:rPr>
        <w:t>hashers</w:t>
      </w:r>
      <w:r>
        <w:rPr>
          <w:rFonts w:ascii="Arial" w:eastAsia="Arial" w:hAnsi="Arial" w:cs="Arial"/>
          <w:sz w:val="24"/>
          <w:szCs w:val="24"/>
        </w:rPr>
        <w:t xml:space="preserve"> travel and expenses to promote the upcoming </w:t>
      </w:r>
      <w:r w:rsidR="00A56E80">
        <w:rPr>
          <w:rFonts w:ascii="Arial" w:eastAsia="Arial" w:hAnsi="Arial" w:cs="Arial"/>
          <w:sz w:val="24"/>
          <w:szCs w:val="24"/>
        </w:rPr>
        <w:t>PAH</w:t>
      </w:r>
      <w:r>
        <w:rPr>
          <w:rFonts w:ascii="Arial" w:eastAsia="Arial" w:hAnsi="Arial" w:cs="Arial"/>
          <w:sz w:val="24"/>
          <w:szCs w:val="24"/>
        </w:rPr>
        <w:t xml:space="preserve"> event.</w:t>
      </w:r>
    </w:p>
    <w:p w14:paraId="37B3B285" w14:textId="77777777" w:rsidR="000101ED" w:rsidRDefault="000101ED">
      <w:pPr>
        <w:spacing w:after="0" w:line="240" w:lineRule="auto"/>
        <w:ind w:left="720"/>
        <w:rPr>
          <w:rFonts w:ascii="Arial" w:eastAsia="Arial" w:hAnsi="Arial" w:cs="Arial"/>
          <w:sz w:val="24"/>
          <w:szCs w:val="24"/>
        </w:rPr>
      </w:pPr>
    </w:p>
    <w:p w14:paraId="03D47ADA" w14:textId="77777777" w:rsidR="000101ED" w:rsidRDefault="00000000">
      <w:pPr>
        <w:numPr>
          <w:ilvl w:val="0"/>
          <w:numId w:val="21"/>
        </w:numPr>
        <w:spacing w:after="0" w:line="240" w:lineRule="auto"/>
        <w:rPr>
          <w:rFonts w:ascii="Arial" w:eastAsia="Arial" w:hAnsi="Arial" w:cs="Arial"/>
          <w:sz w:val="24"/>
          <w:szCs w:val="24"/>
        </w:rPr>
      </w:pPr>
      <w:r>
        <w:rPr>
          <w:rFonts w:ascii="Arial" w:eastAsia="Arial" w:hAnsi="Arial" w:cs="Arial"/>
          <w:b/>
          <w:sz w:val="24"/>
          <w:szCs w:val="24"/>
        </w:rPr>
        <w:t xml:space="preserve">Organisation Structure. </w:t>
      </w:r>
      <w:r>
        <w:rPr>
          <w:rFonts w:ascii="Arial" w:eastAsia="Arial" w:hAnsi="Arial" w:cs="Arial"/>
          <w:sz w:val="24"/>
          <w:szCs w:val="24"/>
        </w:rPr>
        <w:t>What type of organisation structure do you plan to set up?  Will it be a company, trust, charity, etc</w:t>
      </w:r>
    </w:p>
    <w:p w14:paraId="0979AB34" w14:textId="77777777" w:rsidR="000101ED" w:rsidRDefault="00000000">
      <w:pPr>
        <w:numPr>
          <w:ilvl w:val="0"/>
          <w:numId w:val="21"/>
        </w:numPr>
        <w:spacing w:before="240" w:after="0" w:line="240" w:lineRule="auto"/>
        <w:ind w:right="56"/>
        <w:rPr>
          <w:rFonts w:ascii="Arial" w:eastAsia="Arial" w:hAnsi="Arial" w:cs="Arial"/>
          <w:sz w:val="24"/>
          <w:szCs w:val="24"/>
        </w:rPr>
      </w:pPr>
      <w:r>
        <w:rPr>
          <w:rFonts w:ascii="Arial" w:eastAsia="Arial" w:hAnsi="Arial" w:cs="Arial"/>
          <w:b/>
          <w:sz w:val="24"/>
          <w:szCs w:val="24"/>
        </w:rPr>
        <w:t xml:space="preserve">Declaration on Banking Arrangements. </w:t>
      </w:r>
      <w:r>
        <w:rPr>
          <w:rFonts w:ascii="Arial" w:eastAsia="Arial" w:hAnsi="Arial" w:cs="Arial"/>
          <w:sz w:val="24"/>
          <w:szCs w:val="24"/>
        </w:rPr>
        <w:t xml:space="preserve">The bidder must agree to transparency in all financial matters and to not hold hash money in a personal bank account. There must be at least 3 signatures on the bank account, with any 2 required to approve transactions. The bidder must have this bank account set </w:t>
      </w:r>
      <w:r>
        <w:rPr>
          <w:rFonts w:ascii="Arial" w:eastAsia="Arial" w:hAnsi="Arial" w:cs="Arial"/>
          <w:sz w:val="24"/>
          <w:szCs w:val="24"/>
        </w:rPr>
        <w:lastRenderedPageBreak/>
        <w:t>up within a month of winning the bid. A copy of the mandate will be required as evidence.</w:t>
      </w:r>
    </w:p>
    <w:p w14:paraId="1BA9B199" w14:textId="77777777" w:rsidR="000101ED" w:rsidRDefault="000101ED">
      <w:pPr>
        <w:spacing w:before="240" w:after="0" w:line="240" w:lineRule="auto"/>
        <w:ind w:left="720" w:right="56"/>
        <w:rPr>
          <w:rFonts w:ascii="Arial" w:eastAsia="Arial" w:hAnsi="Arial" w:cs="Arial"/>
          <w:sz w:val="24"/>
          <w:szCs w:val="24"/>
        </w:rPr>
      </w:pPr>
    </w:p>
    <w:p w14:paraId="580F0DE7" w14:textId="2C28F072" w:rsidR="000101ED" w:rsidRDefault="00000000">
      <w:pPr>
        <w:numPr>
          <w:ilvl w:val="0"/>
          <w:numId w:val="21"/>
        </w:numPr>
        <w:spacing w:after="0" w:line="240" w:lineRule="auto"/>
        <w:rPr>
          <w:rFonts w:ascii="Arial" w:eastAsia="Arial" w:hAnsi="Arial" w:cs="Arial"/>
          <w:sz w:val="24"/>
          <w:szCs w:val="24"/>
        </w:rPr>
      </w:pPr>
      <w:r>
        <w:rPr>
          <w:rFonts w:ascii="Arial" w:eastAsia="Arial" w:hAnsi="Arial" w:cs="Arial"/>
          <w:b/>
          <w:sz w:val="24"/>
          <w:szCs w:val="24"/>
        </w:rPr>
        <w:t>Chairman.</w:t>
      </w:r>
      <w:r>
        <w:rPr>
          <w:rFonts w:ascii="Arial" w:eastAsia="Arial" w:hAnsi="Arial" w:cs="Arial"/>
          <w:sz w:val="24"/>
          <w:szCs w:val="24"/>
        </w:rPr>
        <w:t xml:space="preserve"> Who will serve as Chairman of the bid committee? Will this individual also be Chairman of the event? If not, who will chair the </w:t>
      </w:r>
      <w:r w:rsidR="00A56E80">
        <w:rPr>
          <w:rFonts w:ascii="Arial" w:eastAsia="Arial" w:hAnsi="Arial" w:cs="Arial"/>
          <w:sz w:val="24"/>
          <w:szCs w:val="24"/>
        </w:rPr>
        <w:t>PAH</w:t>
      </w:r>
      <w:r>
        <w:rPr>
          <w:rFonts w:ascii="Arial" w:eastAsia="Arial" w:hAnsi="Arial" w:cs="Arial"/>
          <w:sz w:val="24"/>
          <w:szCs w:val="24"/>
        </w:rPr>
        <w:t xml:space="preserve"> event? Does he/she have experience of organising a large hash event? References may be required as confirmation of this experience.</w:t>
      </w:r>
    </w:p>
    <w:p w14:paraId="54953028" w14:textId="77777777" w:rsidR="000101ED" w:rsidRDefault="000101ED">
      <w:pPr>
        <w:spacing w:after="0" w:line="240" w:lineRule="auto"/>
        <w:rPr>
          <w:rFonts w:ascii="Arial" w:eastAsia="Arial" w:hAnsi="Arial" w:cs="Arial"/>
          <w:sz w:val="24"/>
          <w:szCs w:val="24"/>
        </w:rPr>
      </w:pPr>
    </w:p>
    <w:p w14:paraId="7A65552E" w14:textId="57AE815C" w:rsidR="000101ED" w:rsidRDefault="00000000">
      <w:pPr>
        <w:numPr>
          <w:ilvl w:val="0"/>
          <w:numId w:val="21"/>
        </w:numPr>
        <w:spacing w:after="0" w:line="240" w:lineRule="auto"/>
        <w:rPr>
          <w:rFonts w:ascii="Arial" w:eastAsia="Arial" w:hAnsi="Arial" w:cs="Arial"/>
          <w:sz w:val="24"/>
          <w:szCs w:val="24"/>
        </w:rPr>
      </w:pPr>
      <w:r>
        <w:rPr>
          <w:rFonts w:ascii="Arial" w:eastAsia="Arial" w:hAnsi="Arial" w:cs="Arial"/>
          <w:b/>
          <w:sz w:val="24"/>
          <w:szCs w:val="24"/>
        </w:rPr>
        <w:t>Committee Members.</w:t>
      </w:r>
      <w:r>
        <w:rPr>
          <w:rFonts w:ascii="Arial" w:eastAsia="Arial" w:hAnsi="Arial" w:cs="Arial"/>
          <w:sz w:val="24"/>
          <w:szCs w:val="24"/>
        </w:rPr>
        <w:t xml:space="preserve"> Who has been identified to serve on the </w:t>
      </w:r>
      <w:r w:rsidR="00A56E80">
        <w:rPr>
          <w:rFonts w:ascii="Arial" w:eastAsia="Arial" w:hAnsi="Arial" w:cs="Arial"/>
          <w:sz w:val="24"/>
          <w:szCs w:val="24"/>
        </w:rPr>
        <w:t>PAH</w:t>
      </w:r>
      <w:r>
        <w:rPr>
          <w:rFonts w:ascii="Arial" w:eastAsia="Arial" w:hAnsi="Arial" w:cs="Arial"/>
          <w:sz w:val="24"/>
          <w:szCs w:val="24"/>
        </w:rPr>
        <w:t xml:space="preserve"> </w:t>
      </w:r>
      <w:r w:rsidR="006B2F05">
        <w:rPr>
          <w:rFonts w:ascii="Arial" w:eastAsia="Arial" w:hAnsi="Arial" w:cs="Arial"/>
          <w:sz w:val="24"/>
          <w:szCs w:val="24"/>
        </w:rPr>
        <w:t>organizing</w:t>
      </w:r>
      <w:r w:rsidR="006B2F05">
        <w:rPr>
          <w:rFonts w:ascii="Arial" w:eastAsia="Arial" w:hAnsi="Arial" w:cs="Arial"/>
          <w:sz w:val="24"/>
          <w:szCs w:val="24"/>
        </w:rPr>
        <w:t xml:space="preserve"> </w:t>
      </w:r>
      <w:r>
        <w:rPr>
          <w:rFonts w:ascii="Arial" w:eastAsia="Arial" w:hAnsi="Arial" w:cs="Arial"/>
          <w:sz w:val="24"/>
          <w:szCs w:val="24"/>
        </w:rPr>
        <w:t xml:space="preserve">committee and what is their </w:t>
      </w:r>
      <w:r w:rsidR="002F0040">
        <w:rPr>
          <w:rFonts w:ascii="Arial" w:eastAsia="Arial" w:hAnsi="Arial" w:cs="Arial"/>
          <w:sz w:val="24"/>
          <w:szCs w:val="24"/>
        </w:rPr>
        <w:t>h</w:t>
      </w:r>
      <w:r>
        <w:rPr>
          <w:rFonts w:ascii="Arial" w:eastAsia="Arial" w:hAnsi="Arial" w:cs="Arial"/>
          <w:sz w:val="24"/>
          <w:szCs w:val="24"/>
        </w:rPr>
        <w:t xml:space="preserve">ash kennel? </w:t>
      </w:r>
    </w:p>
    <w:p w14:paraId="1C81C012" w14:textId="77777777" w:rsidR="000101ED" w:rsidRDefault="000101ED">
      <w:pPr>
        <w:spacing w:after="0" w:line="240" w:lineRule="auto"/>
        <w:ind w:left="720"/>
        <w:rPr>
          <w:rFonts w:ascii="Arial" w:eastAsia="Arial" w:hAnsi="Arial" w:cs="Arial"/>
          <w:sz w:val="24"/>
          <w:szCs w:val="24"/>
        </w:rPr>
      </w:pPr>
    </w:p>
    <w:p w14:paraId="38B23DD8" w14:textId="5CA583B5" w:rsidR="000101ED" w:rsidRDefault="00000000">
      <w:pPr>
        <w:numPr>
          <w:ilvl w:val="0"/>
          <w:numId w:val="21"/>
        </w:numPr>
        <w:spacing w:after="0" w:line="240" w:lineRule="auto"/>
        <w:rPr>
          <w:rFonts w:ascii="Arial" w:eastAsia="Arial" w:hAnsi="Arial" w:cs="Arial"/>
          <w:sz w:val="24"/>
          <w:szCs w:val="24"/>
        </w:rPr>
      </w:pPr>
      <w:r>
        <w:rPr>
          <w:rFonts w:ascii="Arial" w:eastAsia="Arial" w:hAnsi="Arial" w:cs="Arial"/>
          <w:b/>
          <w:sz w:val="24"/>
          <w:szCs w:val="24"/>
        </w:rPr>
        <w:t xml:space="preserve">Experience of Key Committee Members </w:t>
      </w:r>
      <w:r>
        <w:rPr>
          <w:rFonts w:ascii="Arial" w:eastAsia="Arial" w:hAnsi="Arial" w:cs="Arial"/>
          <w:sz w:val="24"/>
          <w:szCs w:val="24"/>
        </w:rPr>
        <w:t xml:space="preserve">Do the key committee members have experience of organising a large hash event? When were they; i.e. dates? How large were they? Were they successful, in terms of </w:t>
      </w:r>
      <w:r w:rsidR="00FD4398">
        <w:rPr>
          <w:rFonts w:ascii="Arial" w:eastAsia="Arial" w:hAnsi="Arial" w:cs="Arial"/>
          <w:sz w:val="24"/>
          <w:szCs w:val="24"/>
        </w:rPr>
        <w:t>hashers</w:t>
      </w:r>
      <w:r>
        <w:rPr>
          <w:rFonts w:ascii="Arial" w:eastAsia="Arial" w:hAnsi="Arial" w:cs="Arial"/>
          <w:sz w:val="24"/>
          <w:szCs w:val="24"/>
        </w:rPr>
        <w:t xml:space="preserve">’ accolades? Did it </w:t>
      </w:r>
      <w:r w:rsidR="00E83700">
        <w:rPr>
          <w:rFonts w:ascii="Arial" w:eastAsia="Arial" w:hAnsi="Arial" w:cs="Arial"/>
          <w:sz w:val="24"/>
          <w:szCs w:val="24"/>
        </w:rPr>
        <w:t>break-even</w:t>
      </w:r>
      <w:r>
        <w:rPr>
          <w:rFonts w:ascii="Arial" w:eastAsia="Arial" w:hAnsi="Arial" w:cs="Arial"/>
          <w:sz w:val="24"/>
          <w:szCs w:val="24"/>
        </w:rPr>
        <w:t>/make a small surplus? What lessons were learnt from these events? What committee position did they hold? References may be required as confirmation of this experience.</w:t>
      </w:r>
    </w:p>
    <w:p w14:paraId="28FB5000" w14:textId="77777777" w:rsidR="000101ED" w:rsidRDefault="000101ED">
      <w:pPr>
        <w:spacing w:after="0" w:line="240" w:lineRule="auto"/>
        <w:ind w:left="720"/>
        <w:rPr>
          <w:rFonts w:ascii="Arial" w:eastAsia="Arial" w:hAnsi="Arial" w:cs="Arial"/>
          <w:sz w:val="24"/>
          <w:szCs w:val="24"/>
        </w:rPr>
      </w:pPr>
    </w:p>
    <w:p w14:paraId="4C38E33F" w14:textId="1141D5E6" w:rsidR="000101ED" w:rsidRDefault="00000000">
      <w:pPr>
        <w:numPr>
          <w:ilvl w:val="0"/>
          <w:numId w:val="21"/>
        </w:numPr>
        <w:spacing w:after="0" w:line="240" w:lineRule="auto"/>
        <w:rPr>
          <w:rFonts w:ascii="Arial" w:eastAsia="Arial" w:hAnsi="Arial" w:cs="Arial"/>
          <w:sz w:val="24"/>
          <w:szCs w:val="24"/>
        </w:rPr>
      </w:pPr>
      <w:r>
        <w:rPr>
          <w:rFonts w:ascii="Arial" w:eastAsia="Arial" w:hAnsi="Arial" w:cs="Arial"/>
          <w:b/>
          <w:sz w:val="24"/>
          <w:szCs w:val="24"/>
        </w:rPr>
        <w:t xml:space="preserve">Contact Details of Key Committee Members </w:t>
      </w:r>
      <w:proofErr w:type="gramStart"/>
      <w:r>
        <w:rPr>
          <w:rFonts w:ascii="Arial" w:eastAsia="Arial" w:hAnsi="Arial" w:cs="Arial"/>
          <w:sz w:val="24"/>
          <w:szCs w:val="24"/>
        </w:rPr>
        <w:t>The</w:t>
      </w:r>
      <w:proofErr w:type="gramEnd"/>
      <w:r>
        <w:rPr>
          <w:rFonts w:ascii="Arial" w:eastAsia="Arial" w:hAnsi="Arial" w:cs="Arial"/>
          <w:sz w:val="24"/>
          <w:szCs w:val="24"/>
        </w:rPr>
        <w:t xml:space="preserve"> </w:t>
      </w:r>
      <w:r w:rsidR="00A2223F">
        <w:rPr>
          <w:rFonts w:ascii="Arial" w:eastAsia="Arial" w:hAnsi="Arial" w:cs="Arial"/>
          <w:sz w:val="24"/>
          <w:szCs w:val="24"/>
        </w:rPr>
        <w:t>PAHC</w:t>
      </w:r>
      <w:r w:rsidR="006B2F05">
        <w:rPr>
          <w:rFonts w:ascii="Arial" w:eastAsia="Arial" w:hAnsi="Arial" w:cs="Arial"/>
          <w:sz w:val="24"/>
          <w:szCs w:val="24"/>
        </w:rPr>
        <w:t xml:space="preserve"> </w:t>
      </w:r>
      <w:r>
        <w:rPr>
          <w:rFonts w:ascii="Arial" w:eastAsia="Arial" w:hAnsi="Arial" w:cs="Arial"/>
          <w:sz w:val="24"/>
          <w:szCs w:val="24"/>
        </w:rPr>
        <w:t>will probably contact these hashers to establish their commitment to the event. Please ind</w:t>
      </w:r>
      <w:r w:rsidR="00E83700">
        <w:rPr>
          <w:rFonts w:ascii="Arial" w:eastAsia="Arial" w:hAnsi="Arial" w:cs="Arial"/>
          <w:sz w:val="24"/>
          <w:szCs w:val="24"/>
        </w:rPr>
        <w:t>ic</w:t>
      </w:r>
      <w:r>
        <w:rPr>
          <w:rFonts w:ascii="Arial" w:eastAsia="Arial" w:hAnsi="Arial" w:cs="Arial"/>
          <w:sz w:val="24"/>
          <w:szCs w:val="24"/>
        </w:rPr>
        <w:t>ate if any of the committee members work, or used to work, in relevant areas to the committee roles (e.g. Project Manager, Accountant, Lawyer, etc)</w:t>
      </w:r>
    </w:p>
    <w:p w14:paraId="3D72BA29" w14:textId="77777777" w:rsidR="000101ED" w:rsidRDefault="000101ED">
      <w:pPr>
        <w:spacing w:after="0" w:line="240" w:lineRule="auto"/>
        <w:rPr>
          <w:rFonts w:ascii="Arial" w:eastAsia="Arial" w:hAnsi="Arial" w:cs="Arial"/>
          <w:sz w:val="24"/>
          <w:szCs w:val="24"/>
        </w:rPr>
      </w:pPr>
    </w:p>
    <w:p w14:paraId="755C7B4D" w14:textId="77777777" w:rsidR="000101ED" w:rsidRDefault="00000000">
      <w:pPr>
        <w:numPr>
          <w:ilvl w:val="0"/>
          <w:numId w:val="21"/>
        </w:numPr>
        <w:spacing w:after="0" w:line="240" w:lineRule="auto"/>
        <w:rPr>
          <w:rFonts w:ascii="Arial" w:eastAsia="Arial" w:hAnsi="Arial" w:cs="Arial"/>
          <w:sz w:val="24"/>
          <w:szCs w:val="24"/>
        </w:rPr>
      </w:pPr>
      <w:r>
        <w:rPr>
          <w:rFonts w:ascii="Arial" w:eastAsia="Arial" w:hAnsi="Arial" w:cs="Arial"/>
          <w:b/>
          <w:sz w:val="24"/>
          <w:szCs w:val="24"/>
        </w:rPr>
        <w:t>Government Support.</w:t>
      </w:r>
      <w:r>
        <w:rPr>
          <w:rFonts w:ascii="Arial" w:eastAsia="Arial" w:hAnsi="Arial" w:cs="Arial"/>
          <w:sz w:val="24"/>
          <w:szCs w:val="24"/>
        </w:rPr>
        <w:t xml:space="preserve"> Prospective bidders should have the approval of their respective government at an appropriate level. This would normally be at the local, regional or city level and should include proof of support by the local or regional tourist board. If there is no tourist board please state so. Please attach any letters confirming local support and/or approval by the local government for hosting the event.</w:t>
      </w:r>
    </w:p>
    <w:p w14:paraId="77F332F4" w14:textId="77777777" w:rsidR="000101ED" w:rsidRDefault="000101ED">
      <w:pPr>
        <w:spacing w:after="0" w:line="240" w:lineRule="auto"/>
        <w:ind w:firstLine="69"/>
        <w:rPr>
          <w:rFonts w:ascii="Arial" w:eastAsia="Arial" w:hAnsi="Arial" w:cs="Arial"/>
          <w:sz w:val="24"/>
          <w:szCs w:val="24"/>
        </w:rPr>
      </w:pPr>
    </w:p>
    <w:p w14:paraId="47F6AFC1" w14:textId="25B78CC8" w:rsidR="000101ED" w:rsidRDefault="00000000">
      <w:pPr>
        <w:numPr>
          <w:ilvl w:val="0"/>
          <w:numId w:val="21"/>
        </w:numPr>
        <w:spacing w:after="0" w:line="240" w:lineRule="auto"/>
        <w:rPr>
          <w:rFonts w:ascii="Arial" w:eastAsia="Arial" w:hAnsi="Arial" w:cs="Arial"/>
          <w:sz w:val="24"/>
          <w:szCs w:val="24"/>
        </w:rPr>
      </w:pPr>
      <w:r>
        <w:rPr>
          <w:rFonts w:ascii="Arial" w:eastAsia="Arial" w:hAnsi="Arial" w:cs="Arial"/>
          <w:b/>
          <w:sz w:val="24"/>
          <w:szCs w:val="24"/>
        </w:rPr>
        <w:t xml:space="preserve">Beverage and Catering Requirements. </w:t>
      </w:r>
      <w:r>
        <w:rPr>
          <w:rFonts w:ascii="Arial" w:eastAsia="Arial" w:hAnsi="Arial" w:cs="Arial"/>
          <w:sz w:val="24"/>
          <w:szCs w:val="24"/>
        </w:rPr>
        <w:t>The prospective bidder should confirm that there are beverage and catering suppliers capable of providing for this size of event.  The bidder should identify wh</w:t>
      </w:r>
      <w:r w:rsidR="00E83700">
        <w:rPr>
          <w:rFonts w:ascii="Arial" w:eastAsia="Arial" w:hAnsi="Arial" w:cs="Arial"/>
          <w:sz w:val="24"/>
          <w:szCs w:val="24"/>
        </w:rPr>
        <w:t>ic</w:t>
      </w:r>
      <w:r>
        <w:rPr>
          <w:rFonts w:ascii="Arial" w:eastAsia="Arial" w:hAnsi="Arial" w:cs="Arial"/>
          <w:sz w:val="24"/>
          <w:szCs w:val="24"/>
        </w:rPr>
        <w:t xml:space="preserve">h beer(s) they intend to have and confirm that the brewery or supplier they plan to use can meet the event needs. The bidder should also state if wine/cider is to be available, although this will be subject to regional availability. A statement that they have begun </w:t>
      </w:r>
      <w:r w:rsidR="00E83700">
        <w:rPr>
          <w:rFonts w:ascii="Arial" w:eastAsia="Arial" w:hAnsi="Arial" w:cs="Arial"/>
          <w:sz w:val="24"/>
          <w:szCs w:val="24"/>
        </w:rPr>
        <w:t>negotiations with</w:t>
      </w:r>
      <w:r>
        <w:rPr>
          <w:rFonts w:ascii="Arial" w:eastAsia="Arial" w:hAnsi="Arial" w:cs="Arial"/>
          <w:sz w:val="24"/>
          <w:szCs w:val="24"/>
        </w:rPr>
        <w:t xml:space="preserve"> the brewery/supplier should suff</w:t>
      </w:r>
      <w:r w:rsidR="00E83700">
        <w:rPr>
          <w:rFonts w:ascii="Arial" w:eastAsia="Arial" w:hAnsi="Arial" w:cs="Arial"/>
          <w:sz w:val="24"/>
          <w:szCs w:val="24"/>
        </w:rPr>
        <w:t>ic</w:t>
      </w:r>
      <w:r>
        <w:rPr>
          <w:rFonts w:ascii="Arial" w:eastAsia="Arial" w:hAnsi="Arial" w:cs="Arial"/>
          <w:sz w:val="24"/>
          <w:szCs w:val="24"/>
        </w:rPr>
        <w:t xml:space="preserve">e as evidence at this bidding stage. The </w:t>
      </w:r>
      <w:r w:rsidR="00A2223F">
        <w:rPr>
          <w:rFonts w:ascii="Arial" w:eastAsia="Arial" w:hAnsi="Arial" w:cs="Arial"/>
          <w:sz w:val="24"/>
          <w:szCs w:val="24"/>
        </w:rPr>
        <w:t>PAHC</w:t>
      </w:r>
      <w:r>
        <w:rPr>
          <w:rFonts w:ascii="Arial" w:eastAsia="Arial" w:hAnsi="Arial" w:cs="Arial"/>
          <w:sz w:val="24"/>
          <w:szCs w:val="24"/>
        </w:rPr>
        <w:t xml:space="preserve"> will require copies of contracts once the bid has been won. The bidder should ind</w:t>
      </w:r>
      <w:r w:rsidR="00E83700">
        <w:rPr>
          <w:rFonts w:ascii="Arial" w:eastAsia="Arial" w:hAnsi="Arial" w:cs="Arial"/>
          <w:sz w:val="24"/>
          <w:szCs w:val="24"/>
        </w:rPr>
        <w:t>ic</w:t>
      </w:r>
      <w:r>
        <w:rPr>
          <w:rFonts w:ascii="Arial" w:eastAsia="Arial" w:hAnsi="Arial" w:cs="Arial"/>
          <w:sz w:val="24"/>
          <w:szCs w:val="24"/>
        </w:rPr>
        <w:t>ate if there are any restr</w:t>
      </w:r>
      <w:r w:rsidR="00E83700">
        <w:rPr>
          <w:rFonts w:ascii="Arial" w:eastAsia="Arial" w:hAnsi="Arial" w:cs="Arial"/>
          <w:sz w:val="24"/>
          <w:szCs w:val="24"/>
        </w:rPr>
        <w:t>ic</w:t>
      </w:r>
      <w:r>
        <w:rPr>
          <w:rFonts w:ascii="Arial" w:eastAsia="Arial" w:hAnsi="Arial" w:cs="Arial"/>
          <w:sz w:val="24"/>
          <w:szCs w:val="24"/>
        </w:rPr>
        <w:t xml:space="preserve">tions on alcohol consumption in the country or local area where the </w:t>
      </w:r>
      <w:r w:rsidR="00A56E80">
        <w:rPr>
          <w:rFonts w:ascii="Arial" w:eastAsia="Arial" w:hAnsi="Arial" w:cs="Arial"/>
          <w:sz w:val="24"/>
          <w:szCs w:val="24"/>
        </w:rPr>
        <w:t>PAH</w:t>
      </w:r>
      <w:r>
        <w:rPr>
          <w:rFonts w:ascii="Arial" w:eastAsia="Arial" w:hAnsi="Arial" w:cs="Arial"/>
          <w:sz w:val="24"/>
          <w:szCs w:val="24"/>
        </w:rPr>
        <w:t xml:space="preserve"> will be held. For example, the bidder should: describe any l</w:t>
      </w:r>
      <w:r w:rsidR="00E83700">
        <w:rPr>
          <w:rFonts w:ascii="Arial" w:eastAsia="Arial" w:hAnsi="Arial" w:cs="Arial"/>
          <w:sz w:val="24"/>
          <w:szCs w:val="24"/>
        </w:rPr>
        <w:t>ic</w:t>
      </w:r>
      <w:r>
        <w:rPr>
          <w:rFonts w:ascii="Arial" w:eastAsia="Arial" w:hAnsi="Arial" w:cs="Arial"/>
          <w:sz w:val="24"/>
          <w:szCs w:val="24"/>
        </w:rPr>
        <w:t xml:space="preserve">ensing laws in the host country respecting serving of alcohol (hours, days of prohibition, etc.); if there are any unusual local government requirements (2 hands, 2 beers, etc.) and if local laws will allow the Down-Down competition go ahead at the main venue? </w:t>
      </w:r>
    </w:p>
    <w:p w14:paraId="5DC1555B" w14:textId="77777777" w:rsidR="000101ED" w:rsidRDefault="000101ED">
      <w:pPr>
        <w:spacing w:after="0" w:line="240" w:lineRule="auto"/>
        <w:rPr>
          <w:rFonts w:ascii="Arial" w:eastAsia="Arial" w:hAnsi="Arial" w:cs="Arial"/>
          <w:sz w:val="24"/>
          <w:szCs w:val="24"/>
        </w:rPr>
      </w:pPr>
    </w:p>
    <w:p w14:paraId="5CF46085" w14:textId="7C99D119" w:rsidR="000101ED" w:rsidRDefault="00000000">
      <w:pPr>
        <w:numPr>
          <w:ilvl w:val="0"/>
          <w:numId w:val="21"/>
        </w:numPr>
        <w:spacing w:after="0" w:line="240" w:lineRule="auto"/>
        <w:rPr>
          <w:rFonts w:ascii="Arial" w:eastAsia="Arial" w:hAnsi="Arial" w:cs="Arial"/>
          <w:sz w:val="24"/>
          <w:szCs w:val="24"/>
        </w:rPr>
      </w:pPr>
      <w:r>
        <w:rPr>
          <w:rFonts w:ascii="Arial" w:eastAsia="Arial" w:hAnsi="Arial" w:cs="Arial"/>
          <w:b/>
          <w:sz w:val="24"/>
          <w:szCs w:val="24"/>
        </w:rPr>
        <w:lastRenderedPageBreak/>
        <w:t xml:space="preserve">Trails and Transport. </w:t>
      </w:r>
      <w:r>
        <w:rPr>
          <w:rFonts w:ascii="Arial" w:eastAsia="Arial" w:hAnsi="Arial" w:cs="Arial"/>
          <w:sz w:val="24"/>
          <w:szCs w:val="24"/>
        </w:rPr>
        <w:t xml:space="preserve">The bidder must demonstrate an understanding of the requirements for organising trails for a large </w:t>
      </w:r>
      <w:r w:rsidR="00E83700">
        <w:rPr>
          <w:rFonts w:ascii="Arial" w:eastAsia="Arial" w:hAnsi="Arial" w:cs="Arial"/>
          <w:sz w:val="24"/>
          <w:szCs w:val="24"/>
        </w:rPr>
        <w:t>number</w:t>
      </w:r>
      <w:r>
        <w:rPr>
          <w:rFonts w:ascii="Arial" w:eastAsia="Arial" w:hAnsi="Arial" w:cs="Arial"/>
          <w:sz w:val="24"/>
          <w:szCs w:val="24"/>
        </w:rPr>
        <w:t xml:space="preserve"> of hashers. Information on the kennels already volunteering haring assistance should be included.</w:t>
      </w:r>
      <w:r w:rsidR="007123D9">
        <w:rPr>
          <w:rFonts w:ascii="Arial" w:eastAsia="Arial" w:hAnsi="Arial" w:cs="Arial"/>
          <w:sz w:val="24"/>
          <w:szCs w:val="24"/>
        </w:rPr>
        <w:t xml:space="preserve"> </w:t>
      </w:r>
      <w:r>
        <w:rPr>
          <w:rFonts w:ascii="Arial" w:eastAsia="Arial" w:hAnsi="Arial" w:cs="Arial"/>
          <w:sz w:val="24"/>
          <w:szCs w:val="24"/>
        </w:rPr>
        <w:t xml:space="preserve">Evidence of the availability of transport in the proposed event location should be provided (e.g. number of local bus companies/trains available). The bidder will need to include a valid plan for providing cold beer and snacks on </w:t>
      </w:r>
      <w:proofErr w:type="spellStart"/>
      <w:r>
        <w:rPr>
          <w:rFonts w:ascii="Arial" w:eastAsia="Arial" w:hAnsi="Arial" w:cs="Arial"/>
          <w:sz w:val="24"/>
          <w:szCs w:val="24"/>
        </w:rPr>
        <w:t>trail</w:t>
      </w:r>
      <w:proofErr w:type="spellEnd"/>
      <w:r>
        <w:rPr>
          <w:rFonts w:ascii="Arial" w:eastAsia="Arial" w:hAnsi="Arial" w:cs="Arial"/>
          <w:sz w:val="24"/>
          <w:szCs w:val="24"/>
        </w:rPr>
        <w:t xml:space="preserve">, e.g. refrigerated vans or kegs on </w:t>
      </w:r>
      <w:r w:rsidR="00E83700">
        <w:rPr>
          <w:rFonts w:ascii="Arial" w:eastAsia="Arial" w:hAnsi="Arial" w:cs="Arial"/>
          <w:sz w:val="24"/>
          <w:szCs w:val="24"/>
        </w:rPr>
        <w:t>ic</w:t>
      </w:r>
      <w:r>
        <w:rPr>
          <w:rFonts w:ascii="Arial" w:eastAsia="Arial" w:hAnsi="Arial" w:cs="Arial"/>
          <w:sz w:val="24"/>
          <w:szCs w:val="24"/>
        </w:rPr>
        <w:t xml:space="preserve">e etc. </w:t>
      </w:r>
    </w:p>
    <w:p w14:paraId="2627ADB4" w14:textId="77777777" w:rsidR="000101ED" w:rsidRDefault="000101ED">
      <w:pPr>
        <w:spacing w:after="0" w:line="240" w:lineRule="auto"/>
        <w:ind w:left="720"/>
        <w:rPr>
          <w:rFonts w:ascii="Arial" w:eastAsia="Arial" w:hAnsi="Arial" w:cs="Arial"/>
          <w:sz w:val="24"/>
          <w:szCs w:val="24"/>
        </w:rPr>
      </w:pPr>
    </w:p>
    <w:p w14:paraId="5B3F8EA2" w14:textId="20109F73" w:rsidR="000101ED" w:rsidRDefault="00000000">
      <w:pPr>
        <w:numPr>
          <w:ilvl w:val="0"/>
          <w:numId w:val="21"/>
        </w:numPr>
        <w:spacing w:after="0" w:line="240" w:lineRule="auto"/>
        <w:rPr>
          <w:rFonts w:ascii="Arial" w:eastAsia="Arial" w:hAnsi="Arial" w:cs="Arial"/>
          <w:sz w:val="24"/>
          <w:szCs w:val="24"/>
        </w:rPr>
      </w:pPr>
      <w:r>
        <w:rPr>
          <w:rFonts w:ascii="Arial" w:eastAsia="Arial" w:hAnsi="Arial" w:cs="Arial"/>
          <w:b/>
          <w:sz w:val="24"/>
          <w:szCs w:val="24"/>
        </w:rPr>
        <w:t>Pol</w:t>
      </w:r>
      <w:r w:rsidR="00E83700">
        <w:rPr>
          <w:rFonts w:ascii="Arial" w:eastAsia="Arial" w:hAnsi="Arial" w:cs="Arial"/>
          <w:b/>
          <w:sz w:val="24"/>
          <w:szCs w:val="24"/>
        </w:rPr>
        <w:t>ic</w:t>
      </w:r>
      <w:r>
        <w:rPr>
          <w:rFonts w:ascii="Arial" w:eastAsia="Arial" w:hAnsi="Arial" w:cs="Arial"/>
          <w:b/>
          <w:sz w:val="24"/>
          <w:szCs w:val="24"/>
        </w:rPr>
        <w:t xml:space="preserve">y on Registrations for Children. </w:t>
      </w:r>
      <w:r>
        <w:rPr>
          <w:rFonts w:ascii="Arial" w:eastAsia="Arial" w:hAnsi="Arial" w:cs="Arial"/>
          <w:sz w:val="24"/>
          <w:szCs w:val="24"/>
        </w:rPr>
        <w:t xml:space="preserve">This is the decision of the bid </w:t>
      </w:r>
      <w:proofErr w:type="gramStart"/>
      <w:r>
        <w:rPr>
          <w:rFonts w:ascii="Arial" w:eastAsia="Arial" w:hAnsi="Arial" w:cs="Arial"/>
          <w:sz w:val="24"/>
          <w:szCs w:val="24"/>
        </w:rPr>
        <w:t>team,</w:t>
      </w:r>
      <w:proofErr w:type="gramEnd"/>
      <w:r>
        <w:rPr>
          <w:rFonts w:ascii="Arial" w:eastAsia="Arial" w:hAnsi="Arial" w:cs="Arial"/>
          <w:sz w:val="24"/>
          <w:szCs w:val="24"/>
        </w:rPr>
        <w:t xml:space="preserve"> however it must be made clear to hashers what the pol</w:t>
      </w:r>
      <w:r w:rsidR="00E83700">
        <w:rPr>
          <w:rFonts w:ascii="Arial" w:eastAsia="Arial" w:hAnsi="Arial" w:cs="Arial"/>
          <w:sz w:val="24"/>
          <w:szCs w:val="24"/>
        </w:rPr>
        <w:t>ic</w:t>
      </w:r>
      <w:r>
        <w:rPr>
          <w:rFonts w:ascii="Arial" w:eastAsia="Arial" w:hAnsi="Arial" w:cs="Arial"/>
          <w:sz w:val="24"/>
          <w:szCs w:val="24"/>
        </w:rPr>
        <w:t xml:space="preserve">y is. Will children be allowed at the event, or not? While </w:t>
      </w:r>
      <w:r w:rsidR="00A56E80">
        <w:rPr>
          <w:rFonts w:ascii="Arial" w:eastAsia="Arial" w:hAnsi="Arial" w:cs="Arial"/>
          <w:sz w:val="24"/>
          <w:szCs w:val="24"/>
        </w:rPr>
        <w:t>PAH</w:t>
      </w:r>
      <w:r>
        <w:rPr>
          <w:rFonts w:ascii="Arial" w:eastAsia="Arial" w:hAnsi="Arial" w:cs="Arial"/>
          <w:sz w:val="24"/>
          <w:szCs w:val="24"/>
        </w:rPr>
        <w:t xml:space="preserve"> is certainly not an event for children, nevertheless some families would like their children to attend. Are there legal restr</w:t>
      </w:r>
      <w:r w:rsidR="00E83700">
        <w:rPr>
          <w:rFonts w:ascii="Arial" w:eastAsia="Arial" w:hAnsi="Arial" w:cs="Arial"/>
          <w:sz w:val="24"/>
          <w:szCs w:val="24"/>
        </w:rPr>
        <w:t>ic</w:t>
      </w:r>
      <w:r>
        <w:rPr>
          <w:rFonts w:ascii="Arial" w:eastAsia="Arial" w:hAnsi="Arial" w:cs="Arial"/>
          <w:sz w:val="24"/>
          <w:szCs w:val="24"/>
        </w:rPr>
        <w:t>tions on children attending where alcohol is served (as in Thailand)? What are the age limits regarding the consumption of alcohol beverages in the bidders’ country? A simple statement on the above items should ind</w:t>
      </w:r>
      <w:r w:rsidR="00E83700">
        <w:rPr>
          <w:rFonts w:ascii="Arial" w:eastAsia="Arial" w:hAnsi="Arial" w:cs="Arial"/>
          <w:sz w:val="24"/>
          <w:szCs w:val="24"/>
        </w:rPr>
        <w:t>ic</w:t>
      </w:r>
      <w:r>
        <w:rPr>
          <w:rFonts w:ascii="Arial" w:eastAsia="Arial" w:hAnsi="Arial" w:cs="Arial"/>
          <w:sz w:val="24"/>
          <w:szCs w:val="24"/>
        </w:rPr>
        <w:t>ate the bidder’s pol</w:t>
      </w:r>
      <w:r w:rsidR="00E83700">
        <w:rPr>
          <w:rFonts w:ascii="Arial" w:eastAsia="Arial" w:hAnsi="Arial" w:cs="Arial"/>
          <w:sz w:val="24"/>
          <w:szCs w:val="24"/>
        </w:rPr>
        <w:t>ic</w:t>
      </w:r>
      <w:r>
        <w:rPr>
          <w:rFonts w:ascii="Arial" w:eastAsia="Arial" w:hAnsi="Arial" w:cs="Arial"/>
          <w:sz w:val="24"/>
          <w:szCs w:val="24"/>
        </w:rPr>
        <w:t>y.</w:t>
      </w:r>
    </w:p>
    <w:p w14:paraId="304FB831" w14:textId="77777777" w:rsidR="000101ED" w:rsidRDefault="000101ED">
      <w:pPr>
        <w:spacing w:after="0" w:line="240" w:lineRule="auto"/>
        <w:ind w:left="720"/>
        <w:rPr>
          <w:rFonts w:ascii="Arial" w:eastAsia="Arial" w:hAnsi="Arial" w:cs="Arial"/>
          <w:sz w:val="24"/>
          <w:szCs w:val="24"/>
        </w:rPr>
      </w:pPr>
    </w:p>
    <w:p w14:paraId="7D59F362" w14:textId="0DA09F4A" w:rsidR="000101ED" w:rsidRDefault="00000000">
      <w:pPr>
        <w:numPr>
          <w:ilvl w:val="0"/>
          <w:numId w:val="21"/>
        </w:numPr>
        <w:spacing w:after="0" w:line="240" w:lineRule="auto"/>
        <w:rPr>
          <w:rFonts w:ascii="Arial" w:eastAsia="Arial" w:hAnsi="Arial" w:cs="Arial"/>
          <w:sz w:val="24"/>
          <w:szCs w:val="24"/>
        </w:rPr>
      </w:pPr>
      <w:r>
        <w:rPr>
          <w:rFonts w:ascii="Arial" w:eastAsia="Arial" w:hAnsi="Arial" w:cs="Arial"/>
          <w:b/>
          <w:sz w:val="24"/>
          <w:szCs w:val="24"/>
        </w:rPr>
        <w:t xml:space="preserve">Health &amp; Safety Requirements. </w:t>
      </w:r>
      <w:r>
        <w:rPr>
          <w:rFonts w:ascii="Arial" w:eastAsia="Arial" w:hAnsi="Arial" w:cs="Arial"/>
          <w:sz w:val="24"/>
          <w:szCs w:val="24"/>
        </w:rPr>
        <w:t xml:space="preserve">The bidder must inform the </w:t>
      </w:r>
      <w:r w:rsidR="00A2223F">
        <w:rPr>
          <w:rFonts w:ascii="Arial" w:eastAsia="Arial" w:hAnsi="Arial" w:cs="Arial"/>
          <w:sz w:val="24"/>
          <w:szCs w:val="24"/>
        </w:rPr>
        <w:t>PAHC</w:t>
      </w:r>
      <w:r>
        <w:rPr>
          <w:rFonts w:ascii="Arial" w:eastAsia="Arial" w:hAnsi="Arial" w:cs="Arial"/>
          <w:sz w:val="24"/>
          <w:szCs w:val="24"/>
        </w:rPr>
        <w:t xml:space="preserve"> of any part</w:t>
      </w:r>
      <w:r w:rsidR="00E83700">
        <w:rPr>
          <w:rFonts w:ascii="Arial" w:eastAsia="Arial" w:hAnsi="Arial" w:cs="Arial"/>
          <w:sz w:val="24"/>
          <w:szCs w:val="24"/>
        </w:rPr>
        <w:t>ic</w:t>
      </w:r>
      <w:r>
        <w:rPr>
          <w:rFonts w:ascii="Arial" w:eastAsia="Arial" w:hAnsi="Arial" w:cs="Arial"/>
          <w:sz w:val="24"/>
          <w:szCs w:val="24"/>
        </w:rPr>
        <w:t>ular health and safety requirements/laws, that are specif</w:t>
      </w:r>
      <w:r w:rsidR="00E83700">
        <w:rPr>
          <w:rFonts w:ascii="Arial" w:eastAsia="Arial" w:hAnsi="Arial" w:cs="Arial"/>
          <w:sz w:val="24"/>
          <w:szCs w:val="24"/>
        </w:rPr>
        <w:t>ic</w:t>
      </w:r>
      <w:r>
        <w:rPr>
          <w:rFonts w:ascii="Arial" w:eastAsia="Arial" w:hAnsi="Arial" w:cs="Arial"/>
          <w:sz w:val="24"/>
          <w:szCs w:val="24"/>
        </w:rPr>
        <w:t xml:space="preserve"> to the legislation of the bidding country, and how these will be addressed. </w:t>
      </w:r>
    </w:p>
    <w:p w14:paraId="7EDAF0A8" w14:textId="77777777" w:rsidR="000101ED" w:rsidRDefault="000101ED">
      <w:pPr>
        <w:spacing w:after="0" w:line="240" w:lineRule="auto"/>
        <w:ind w:left="720"/>
        <w:rPr>
          <w:rFonts w:ascii="Arial" w:eastAsia="Arial" w:hAnsi="Arial" w:cs="Arial"/>
          <w:sz w:val="24"/>
          <w:szCs w:val="24"/>
        </w:rPr>
      </w:pPr>
    </w:p>
    <w:p w14:paraId="304F5930" w14:textId="0763FD04" w:rsidR="000101ED" w:rsidRDefault="00000000">
      <w:pPr>
        <w:numPr>
          <w:ilvl w:val="0"/>
          <w:numId w:val="21"/>
        </w:numPr>
        <w:spacing w:after="0" w:line="240" w:lineRule="auto"/>
        <w:rPr>
          <w:rFonts w:ascii="Arial" w:eastAsia="Arial" w:hAnsi="Arial" w:cs="Arial"/>
          <w:sz w:val="24"/>
          <w:szCs w:val="24"/>
        </w:rPr>
      </w:pPr>
      <w:r>
        <w:rPr>
          <w:rFonts w:ascii="Arial" w:eastAsia="Arial" w:hAnsi="Arial" w:cs="Arial"/>
          <w:b/>
          <w:sz w:val="24"/>
          <w:szCs w:val="24"/>
        </w:rPr>
        <w:t xml:space="preserve">Pre- and </w:t>
      </w:r>
      <w:proofErr w:type="gramStart"/>
      <w:r>
        <w:rPr>
          <w:rFonts w:ascii="Arial" w:eastAsia="Arial" w:hAnsi="Arial" w:cs="Arial"/>
          <w:b/>
          <w:sz w:val="24"/>
          <w:szCs w:val="24"/>
        </w:rPr>
        <w:t>Post-Lubes</w:t>
      </w:r>
      <w:proofErr w:type="gramEnd"/>
      <w:r>
        <w:rPr>
          <w:rFonts w:ascii="Arial" w:eastAsia="Arial" w:hAnsi="Arial" w:cs="Arial"/>
          <w:b/>
          <w:sz w:val="24"/>
          <w:szCs w:val="24"/>
        </w:rPr>
        <w:t xml:space="preserve">. </w:t>
      </w:r>
      <w:r>
        <w:rPr>
          <w:rFonts w:ascii="Arial" w:eastAsia="Arial" w:hAnsi="Arial" w:cs="Arial"/>
          <w:sz w:val="24"/>
          <w:szCs w:val="24"/>
        </w:rPr>
        <w:t xml:space="preserve">What supporting events are planned before and after the </w:t>
      </w:r>
      <w:r w:rsidR="00A56E80">
        <w:rPr>
          <w:rFonts w:ascii="Arial" w:eastAsia="Arial" w:hAnsi="Arial" w:cs="Arial"/>
          <w:sz w:val="24"/>
          <w:szCs w:val="24"/>
        </w:rPr>
        <w:t>PAH</w:t>
      </w:r>
      <w:r>
        <w:rPr>
          <w:rFonts w:ascii="Arial" w:eastAsia="Arial" w:hAnsi="Arial" w:cs="Arial"/>
          <w:sz w:val="24"/>
          <w:szCs w:val="24"/>
        </w:rPr>
        <w:t xml:space="preserve">? </w:t>
      </w:r>
      <w:r w:rsidR="007123D9">
        <w:rPr>
          <w:rFonts w:ascii="Arial" w:eastAsia="Arial" w:hAnsi="Arial" w:cs="Arial"/>
          <w:sz w:val="24"/>
          <w:szCs w:val="24"/>
        </w:rPr>
        <w:t xml:space="preserve">Although the </w:t>
      </w:r>
      <w:r w:rsidR="00A56E80">
        <w:rPr>
          <w:rFonts w:ascii="Arial" w:eastAsia="Arial" w:hAnsi="Arial" w:cs="Arial"/>
          <w:sz w:val="24"/>
          <w:szCs w:val="24"/>
        </w:rPr>
        <w:t>PAH</w:t>
      </w:r>
      <w:r w:rsidR="007123D9">
        <w:rPr>
          <w:rFonts w:ascii="Arial" w:eastAsia="Arial" w:hAnsi="Arial" w:cs="Arial"/>
          <w:sz w:val="24"/>
          <w:szCs w:val="24"/>
        </w:rPr>
        <w:t xml:space="preserve"> organising committee may not have responsibility for </w:t>
      </w:r>
      <w:r w:rsidR="00F43FCD">
        <w:rPr>
          <w:rFonts w:ascii="Arial" w:eastAsia="Arial" w:hAnsi="Arial" w:cs="Arial"/>
          <w:sz w:val="24"/>
          <w:szCs w:val="24"/>
        </w:rPr>
        <w:t xml:space="preserve">these, pre-lubes and post-lubes </w:t>
      </w:r>
      <w:r>
        <w:rPr>
          <w:rFonts w:ascii="Arial" w:eastAsia="Arial" w:hAnsi="Arial" w:cs="Arial"/>
          <w:sz w:val="24"/>
          <w:szCs w:val="24"/>
        </w:rPr>
        <w:t>should be listed and confirmed by exchanges of emails with the other concerned hash kennels.</w:t>
      </w:r>
    </w:p>
    <w:p w14:paraId="6F1D5F86" w14:textId="77777777" w:rsidR="000101ED" w:rsidRDefault="000101ED">
      <w:pPr>
        <w:spacing w:after="0" w:line="240" w:lineRule="auto"/>
        <w:rPr>
          <w:rFonts w:ascii="Arial" w:eastAsia="Arial" w:hAnsi="Arial" w:cs="Arial"/>
          <w:sz w:val="24"/>
          <w:szCs w:val="24"/>
        </w:rPr>
      </w:pPr>
    </w:p>
    <w:p w14:paraId="54E696C2" w14:textId="660B8A0F" w:rsidR="000101ED" w:rsidRDefault="00000000">
      <w:pPr>
        <w:numPr>
          <w:ilvl w:val="0"/>
          <w:numId w:val="21"/>
        </w:numPr>
        <w:spacing w:line="240" w:lineRule="auto"/>
        <w:rPr>
          <w:rFonts w:ascii="Arial" w:eastAsia="Arial" w:hAnsi="Arial" w:cs="Arial"/>
          <w:sz w:val="24"/>
          <w:szCs w:val="24"/>
        </w:rPr>
      </w:pPr>
      <w:r>
        <w:rPr>
          <w:rFonts w:ascii="Arial" w:eastAsia="Arial" w:hAnsi="Arial" w:cs="Arial"/>
          <w:b/>
          <w:sz w:val="24"/>
          <w:szCs w:val="24"/>
        </w:rPr>
        <w:t xml:space="preserve">Principal Charities Supported. </w:t>
      </w:r>
      <w:r>
        <w:rPr>
          <w:rFonts w:ascii="Arial" w:eastAsia="Arial" w:hAnsi="Arial" w:cs="Arial"/>
          <w:sz w:val="24"/>
          <w:szCs w:val="24"/>
        </w:rPr>
        <w:t xml:space="preserve">What charitable involvement is the host </w:t>
      </w:r>
      <w:r w:rsidR="002F0040">
        <w:rPr>
          <w:rFonts w:ascii="Arial" w:eastAsia="Arial" w:hAnsi="Arial" w:cs="Arial"/>
          <w:sz w:val="24"/>
          <w:szCs w:val="24"/>
        </w:rPr>
        <w:t>h</w:t>
      </w:r>
      <w:r>
        <w:rPr>
          <w:rFonts w:ascii="Arial" w:eastAsia="Arial" w:hAnsi="Arial" w:cs="Arial"/>
          <w:sz w:val="24"/>
          <w:szCs w:val="24"/>
        </w:rPr>
        <w:t xml:space="preserve">ash proposing? This is to be encouraged, but </w:t>
      </w:r>
      <w:r w:rsidR="00A56E80">
        <w:rPr>
          <w:rFonts w:ascii="Arial" w:eastAsia="Arial" w:hAnsi="Arial" w:cs="Arial"/>
          <w:sz w:val="24"/>
          <w:szCs w:val="24"/>
        </w:rPr>
        <w:t>PAH</w:t>
      </w:r>
      <w:r>
        <w:rPr>
          <w:rFonts w:ascii="Arial" w:eastAsia="Arial" w:hAnsi="Arial" w:cs="Arial"/>
          <w:sz w:val="24"/>
          <w:szCs w:val="24"/>
        </w:rPr>
        <w:t xml:space="preserve"> is NOT a charitable fundraiser </w:t>
      </w:r>
      <w:r>
        <w:rPr>
          <w:rFonts w:ascii="Arial" w:eastAsia="Arial" w:hAnsi="Arial" w:cs="Arial"/>
          <w:i/>
          <w:sz w:val="24"/>
          <w:szCs w:val="24"/>
        </w:rPr>
        <w:t>per se</w:t>
      </w:r>
      <w:r>
        <w:rPr>
          <w:rFonts w:ascii="Arial" w:eastAsia="Arial" w:hAnsi="Arial" w:cs="Arial"/>
          <w:sz w:val="24"/>
          <w:szCs w:val="24"/>
        </w:rPr>
        <w:t>. The Red Dress run (or similar) is expected to continue to be the principal fundraiser for charity. This event should be organised and accounted for separately</w:t>
      </w:r>
      <w:r w:rsidR="00F43FCD">
        <w:rPr>
          <w:rFonts w:ascii="Arial" w:eastAsia="Arial" w:hAnsi="Arial" w:cs="Arial"/>
          <w:sz w:val="24"/>
          <w:szCs w:val="24"/>
        </w:rPr>
        <w:t>,</w:t>
      </w:r>
      <w:r>
        <w:rPr>
          <w:rFonts w:ascii="Arial" w:eastAsia="Arial" w:hAnsi="Arial" w:cs="Arial"/>
          <w:sz w:val="24"/>
          <w:szCs w:val="24"/>
        </w:rPr>
        <w:t xml:space="preserve"> </w:t>
      </w:r>
      <w:r w:rsidR="00F43FCD">
        <w:rPr>
          <w:rFonts w:ascii="Arial" w:eastAsia="Arial" w:hAnsi="Arial" w:cs="Arial"/>
          <w:sz w:val="24"/>
          <w:szCs w:val="24"/>
        </w:rPr>
        <w:t xml:space="preserve">however the </w:t>
      </w:r>
      <w:r w:rsidR="00A2223F">
        <w:rPr>
          <w:rFonts w:ascii="Arial" w:eastAsia="Arial" w:hAnsi="Arial" w:cs="Arial"/>
          <w:sz w:val="24"/>
          <w:szCs w:val="24"/>
        </w:rPr>
        <w:t>PAHC</w:t>
      </w:r>
      <w:r w:rsidR="006B2F05">
        <w:rPr>
          <w:rFonts w:ascii="Arial" w:eastAsia="Arial" w:hAnsi="Arial" w:cs="Arial"/>
          <w:sz w:val="24"/>
          <w:szCs w:val="24"/>
        </w:rPr>
        <w:t xml:space="preserve"> </w:t>
      </w:r>
      <w:r w:rsidR="00F43FCD">
        <w:rPr>
          <w:rFonts w:ascii="Arial" w:eastAsia="Arial" w:hAnsi="Arial" w:cs="Arial"/>
          <w:sz w:val="24"/>
          <w:szCs w:val="24"/>
        </w:rPr>
        <w:t xml:space="preserve">advise that there should be a representative from the Red Dress committee on the </w:t>
      </w:r>
      <w:r w:rsidR="00A56E80">
        <w:rPr>
          <w:rFonts w:ascii="Arial" w:eastAsia="Arial" w:hAnsi="Arial" w:cs="Arial"/>
          <w:sz w:val="24"/>
          <w:szCs w:val="24"/>
        </w:rPr>
        <w:t>PAH</w:t>
      </w:r>
      <w:r w:rsidR="00F43FCD">
        <w:rPr>
          <w:rFonts w:ascii="Arial" w:eastAsia="Arial" w:hAnsi="Arial" w:cs="Arial"/>
          <w:sz w:val="24"/>
          <w:szCs w:val="24"/>
        </w:rPr>
        <w:t xml:space="preserve"> management. </w:t>
      </w:r>
      <w:r>
        <w:rPr>
          <w:rFonts w:ascii="Arial" w:eastAsia="Arial" w:hAnsi="Arial" w:cs="Arial"/>
          <w:sz w:val="24"/>
          <w:szCs w:val="24"/>
        </w:rPr>
        <w:t xml:space="preserve">If other charities will be </w:t>
      </w:r>
      <w:r w:rsidR="00E83700">
        <w:rPr>
          <w:rFonts w:ascii="Arial" w:eastAsia="Arial" w:hAnsi="Arial" w:cs="Arial"/>
          <w:sz w:val="24"/>
          <w:szCs w:val="24"/>
        </w:rPr>
        <w:t>supported,</w:t>
      </w:r>
      <w:r>
        <w:rPr>
          <w:rFonts w:ascii="Arial" w:eastAsia="Arial" w:hAnsi="Arial" w:cs="Arial"/>
          <w:sz w:val="24"/>
          <w:szCs w:val="24"/>
        </w:rPr>
        <w:t xml:space="preserve"> please ind</w:t>
      </w:r>
      <w:r w:rsidR="00E83700">
        <w:rPr>
          <w:rFonts w:ascii="Arial" w:eastAsia="Arial" w:hAnsi="Arial" w:cs="Arial"/>
          <w:sz w:val="24"/>
          <w:szCs w:val="24"/>
        </w:rPr>
        <w:t>ic</w:t>
      </w:r>
      <w:r>
        <w:rPr>
          <w:rFonts w:ascii="Arial" w:eastAsia="Arial" w:hAnsi="Arial" w:cs="Arial"/>
          <w:sz w:val="24"/>
          <w:szCs w:val="24"/>
        </w:rPr>
        <w:t>ate who they are and what role they will play. If letters of agreement exist, identify the part</w:t>
      </w:r>
      <w:r w:rsidR="00E83700">
        <w:rPr>
          <w:rFonts w:ascii="Arial" w:eastAsia="Arial" w:hAnsi="Arial" w:cs="Arial"/>
          <w:sz w:val="24"/>
          <w:szCs w:val="24"/>
        </w:rPr>
        <w:t>ic</w:t>
      </w:r>
      <w:r>
        <w:rPr>
          <w:rFonts w:ascii="Arial" w:eastAsia="Arial" w:hAnsi="Arial" w:cs="Arial"/>
          <w:sz w:val="24"/>
          <w:szCs w:val="24"/>
        </w:rPr>
        <w:t>ulars of these relationships and please attach to this proforma.</w:t>
      </w:r>
    </w:p>
    <w:p w14:paraId="2D326CB7" w14:textId="63BC59C8" w:rsidR="000101ED" w:rsidRDefault="00000000">
      <w:pPr>
        <w:numPr>
          <w:ilvl w:val="0"/>
          <w:numId w:val="21"/>
        </w:numPr>
        <w:spacing w:before="240" w:line="240" w:lineRule="auto"/>
        <w:ind w:right="56"/>
        <w:rPr>
          <w:rFonts w:ascii="Arial" w:eastAsia="Arial" w:hAnsi="Arial" w:cs="Arial"/>
          <w:sz w:val="24"/>
          <w:szCs w:val="24"/>
        </w:rPr>
      </w:pPr>
      <w:r>
        <w:rPr>
          <w:rFonts w:ascii="Arial" w:eastAsia="Arial" w:hAnsi="Arial" w:cs="Arial"/>
          <w:b/>
          <w:sz w:val="24"/>
          <w:szCs w:val="24"/>
        </w:rPr>
        <w:t xml:space="preserve">Election Declaration. </w:t>
      </w:r>
      <w:r>
        <w:rPr>
          <w:rFonts w:ascii="Arial" w:eastAsia="Arial" w:hAnsi="Arial" w:cs="Arial"/>
          <w:sz w:val="24"/>
          <w:szCs w:val="24"/>
        </w:rPr>
        <w:t xml:space="preserve">The </w:t>
      </w:r>
      <w:r w:rsidR="00A2223F">
        <w:rPr>
          <w:rFonts w:ascii="Arial" w:eastAsia="Arial" w:hAnsi="Arial" w:cs="Arial"/>
          <w:sz w:val="24"/>
          <w:szCs w:val="24"/>
        </w:rPr>
        <w:t>PAHC</w:t>
      </w:r>
      <w:r w:rsidR="006B2F05">
        <w:rPr>
          <w:rFonts w:ascii="Arial" w:eastAsia="Arial" w:hAnsi="Arial" w:cs="Arial"/>
          <w:sz w:val="24"/>
          <w:szCs w:val="24"/>
        </w:rPr>
        <w:t xml:space="preserve"> </w:t>
      </w:r>
      <w:r>
        <w:rPr>
          <w:rFonts w:ascii="Arial" w:eastAsia="Arial" w:hAnsi="Arial" w:cs="Arial"/>
          <w:sz w:val="24"/>
          <w:szCs w:val="24"/>
        </w:rPr>
        <w:t xml:space="preserve">has pledged, on behalf of all </w:t>
      </w:r>
      <w:r w:rsidR="00A56E80">
        <w:rPr>
          <w:rFonts w:ascii="Arial" w:eastAsia="Arial" w:hAnsi="Arial" w:cs="Arial"/>
          <w:sz w:val="24"/>
          <w:szCs w:val="24"/>
        </w:rPr>
        <w:t>PAH</w:t>
      </w:r>
      <w:r>
        <w:rPr>
          <w:rFonts w:ascii="Arial" w:eastAsia="Arial" w:hAnsi="Arial" w:cs="Arial"/>
          <w:sz w:val="24"/>
          <w:szCs w:val="24"/>
        </w:rPr>
        <w:t xml:space="preserve"> part</w:t>
      </w:r>
      <w:r w:rsidR="00E83700">
        <w:rPr>
          <w:rFonts w:ascii="Arial" w:eastAsia="Arial" w:hAnsi="Arial" w:cs="Arial"/>
          <w:sz w:val="24"/>
          <w:szCs w:val="24"/>
        </w:rPr>
        <w:t>ic</w:t>
      </w:r>
      <w:r>
        <w:rPr>
          <w:rFonts w:ascii="Arial" w:eastAsia="Arial" w:hAnsi="Arial" w:cs="Arial"/>
          <w:sz w:val="24"/>
          <w:szCs w:val="24"/>
        </w:rPr>
        <w:t xml:space="preserve">ipants, that voting and vote counting procedures employed to determine where the next </w:t>
      </w:r>
      <w:r w:rsidR="00A56E80">
        <w:rPr>
          <w:rFonts w:ascii="Arial" w:eastAsia="Arial" w:hAnsi="Arial" w:cs="Arial"/>
          <w:sz w:val="24"/>
          <w:szCs w:val="24"/>
        </w:rPr>
        <w:t>PAH</w:t>
      </w:r>
      <w:r>
        <w:rPr>
          <w:rFonts w:ascii="Arial" w:eastAsia="Arial" w:hAnsi="Arial" w:cs="Arial"/>
          <w:sz w:val="24"/>
          <w:szCs w:val="24"/>
        </w:rPr>
        <w:t xml:space="preserve"> will be held will be free and fair. Does the bidder commit to this principle and the Council supervisory role in overseeing voting and vote counting procedures? A simple yes or no answer to each question is required.</w:t>
      </w:r>
    </w:p>
    <w:p w14:paraId="028172F7" w14:textId="64DDBEA3" w:rsidR="000101ED" w:rsidRDefault="00000000">
      <w:pPr>
        <w:numPr>
          <w:ilvl w:val="0"/>
          <w:numId w:val="21"/>
        </w:numPr>
        <w:spacing w:after="0" w:line="240" w:lineRule="auto"/>
        <w:rPr>
          <w:rFonts w:ascii="Arial" w:eastAsia="Arial" w:hAnsi="Arial" w:cs="Arial"/>
          <w:sz w:val="24"/>
          <w:szCs w:val="24"/>
        </w:rPr>
      </w:pPr>
      <w:r>
        <w:rPr>
          <w:rFonts w:ascii="Arial" w:eastAsia="Arial" w:hAnsi="Arial" w:cs="Arial"/>
          <w:b/>
          <w:sz w:val="24"/>
          <w:szCs w:val="24"/>
        </w:rPr>
        <w:t xml:space="preserve">Financial Reporting Declaration. </w:t>
      </w:r>
      <w:r w:rsidR="00A56E80">
        <w:rPr>
          <w:rFonts w:ascii="Arial" w:eastAsia="Arial" w:hAnsi="Arial" w:cs="Arial"/>
          <w:sz w:val="24"/>
          <w:szCs w:val="24"/>
        </w:rPr>
        <w:t>PAH</w:t>
      </w:r>
      <w:r>
        <w:rPr>
          <w:rFonts w:ascii="Arial" w:eastAsia="Arial" w:hAnsi="Arial" w:cs="Arial"/>
          <w:sz w:val="24"/>
          <w:szCs w:val="24"/>
        </w:rPr>
        <w:t xml:space="preserve"> has grown into a multi-</w:t>
      </w:r>
      <w:r w:rsidR="00E83700">
        <w:rPr>
          <w:rFonts w:ascii="Arial" w:eastAsia="Arial" w:hAnsi="Arial" w:cs="Arial"/>
          <w:sz w:val="24"/>
          <w:szCs w:val="24"/>
        </w:rPr>
        <w:t>million-dollar</w:t>
      </w:r>
      <w:r>
        <w:rPr>
          <w:rFonts w:ascii="Arial" w:eastAsia="Arial" w:hAnsi="Arial" w:cs="Arial"/>
          <w:sz w:val="24"/>
          <w:szCs w:val="24"/>
        </w:rPr>
        <w:t xml:space="preserve"> event with the </w:t>
      </w:r>
      <w:r w:rsidR="00A56E80">
        <w:rPr>
          <w:rFonts w:ascii="Arial" w:eastAsia="Arial" w:hAnsi="Arial" w:cs="Arial"/>
          <w:sz w:val="24"/>
          <w:szCs w:val="24"/>
        </w:rPr>
        <w:t>PAH</w:t>
      </w:r>
      <w:r>
        <w:rPr>
          <w:rFonts w:ascii="Arial" w:eastAsia="Arial" w:hAnsi="Arial" w:cs="Arial"/>
          <w:sz w:val="24"/>
          <w:szCs w:val="24"/>
        </w:rPr>
        <w:t xml:space="preserve"> having fiduciary responsibility over signif</w:t>
      </w:r>
      <w:r w:rsidR="00E83700">
        <w:rPr>
          <w:rFonts w:ascii="Arial" w:eastAsia="Arial" w:hAnsi="Arial" w:cs="Arial"/>
          <w:sz w:val="24"/>
          <w:szCs w:val="24"/>
        </w:rPr>
        <w:t>ic</w:t>
      </w:r>
      <w:r>
        <w:rPr>
          <w:rFonts w:ascii="Arial" w:eastAsia="Arial" w:hAnsi="Arial" w:cs="Arial"/>
          <w:sz w:val="24"/>
          <w:szCs w:val="24"/>
        </w:rPr>
        <w:t xml:space="preserve">ant international </w:t>
      </w:r>
      <w:r w:rsidR="002F0040">
        <w:rPr>
          <w:rFonts w:ascii="Arial" w:eastAsia="Arial" w:hAnsi="Arial" w:cs="Arial"/>
          <w:sz w:val="24"/>
          <w:szCs w:val="24"/>
        </w:rPr>
        <w:t>h</w:t>
      </w:r>
      <w:r>
        <w:rPr>
          <w:rFonts w:ascii="Arial" w:eastAsia="Arial" w:hAnsi="Arial" w:cs="Arial"/>
          <w:sz w:val="24"/>
          <w:szCs w:val="24"/>
        </w:rPr>
        <w:t xml:space="preserve">ash community funds. As such, bidders MUST agree to establish a financial accounting system with appropriate accounts to manage and report on the final </w:t>
      </w:r>
      <w:r>
        <w:rPr>
          <w:rFonts w:ascii="Arial" w:eastAsia="Arial" w:hAnsi="Arial" w:cs="Arial"/>
          <w:sz w:val="24"/>
          <w:szCs w:val="24"/>
        </w:rPr>
        <w:lastRenderedPageBreak/>
        <w:t xml:space="preserve">use of </w:t>
      </w:r>
      <w:r w:rsidR="00A56E80">
        <w:rPr>
          <w:rFonts w:ascii="Arial" w:eastAsia="Arial" w:hAnsi="Arial" w:cs="Arial"/>
          <w:sz w:val="24"/>
          <w:szCs w:val="24"/>
        </w:rPr>
        <w:t>PAH</w:t>
      </w:r>
      <w:r>
        <w:rPr>
          <w:rFonts w:ascii="Arial" w:eastAsia="Arial" w:hAnsi="Arial" w:cs="Arial"/>
          <w:sz w:val="24"/>
          <w:szCs w:val="24"/>
        </w:rPr>
        <w:t xml:space="preserve"> funds. In addition, the bidders MUST agree to employ a reputable accountancy firm to check the figures prepared by the Committee and produce a report for distribution to the </w:t>
      </w:r>
      <w:r w:rsidR="006B2F05">
        <w:rPr>
          <w:rFonts w:ascii="Arial" w:eastAsia="Arial" w:hAnsi="Arial" w:cs="Arial"/>
          <w:sz w:val="24"/>
          <w:szCs w:val="24"/>
        </w:rPr>
        <w:t>PAH</w:t>
      </w:r>
      <w:r>
        <w:rPr>
          <w:rFonts w:ascii="Arial" w:eastAsia="Arial" w:hAnsi="Arial" w:cs="Arial"/>
          <w:sz w:val="24"/>
          <w:szCs w:val="24"/>
        </w:rPr>
        <w:t xml:space="preserve"> community</w:t>
      </w:r>
      <w:r w:rsidR="00F43FCD">
        <w:rPr>
          <w:rFonts w:ascii="Arial" w:eastAsia="Arial" w:hAnsi="Arial" w:cs="Arial"/>
          <w:sz w:val="24"/>
          <w:szCs w:val="24"/>
        </w:rPr>
        <w:t>.</w:t>
      </w:r>
      <w:r>
        <w:rPr>
          <w:rFonts w:ascii="Arial" w:eastAsia="Arial" w:hAnsi="Arial" w:cs="Arial"/>
          <w:sz w:val="24"/>
          <w:szCs w:val="24"/>
        </w:rPr>
        <w:t xml:space="preserve"> The bidder should specify wh</w:t>
      </w:r>
      <w:r w:rsidR="00E83700">
        <w:rPr>
          <w:rFonts w:ascii="Arial" w:eastAsia="Arial" w:hAnsi="Arial" w:cs="Arial"/>
          <w:sz w:val="24"/>
          <w:szCs w:val="24"/>
        </w:rPr>
        <w:t>ic</w:t>
      </w:r>
      <w:r>
        <w:rPr>
          <w:rFonts w:ascii="Arial" w:eastAsia="Arial" w:hAnsi="Arial" w:cs="Arial"/>
          <w:sz w:val="24"/>
          <w:szCs w:val="24"/>
        </w:rPr>
        <w:t xml:space="preserve">h firm they have chosen to conduct the final preparation of accounts at a reasonable time after the </w:t>
      </w:r>
      <w:r w:rsidR="00A56E80">
        <w:rPr>
          <w:rFonts w:ascii="Arial" w:eastAsia="Arial" w:hAnsi="Arial" w:cs="Arial"/>
          <w:sz w:val="24"/>
          <w:szCs w:val="24"/>
        </w:rPr>
        <w:t>PAH</w:t>
      </w:r>
      <w:r>
        <w:rPr>
          <w:rFonts w:ascii="Arial" w:eastAsia="Arial" w:hAnsi="Arial" w:cs="Arial"/>
          <w:sz w:val="24"/>
          <w:szCs w:val="24"/>
        </w:rPr>
        <w:t xml:space="preserve"> has concluded (4 months after the event should be feasible). If a firm has not been identified ind</w:t>
      </w:r>
      <w:r w:rsidR="00E83700">
        <w:rPr>
          <w:rFonts w:ascii="Arial" w:eastAsia="Arial" w:hAnsi="Arial" w:cs="Arial"/>
          <w:sz w:val="24"/>
          <w:szCs w:val="24"/>
        </w:rPr>
        <w:t>ic</w:t>
      </w:r>
      <w:r>
        <w:rPr>
          <w:rFonts w:ascii="Arial" w:eastAsia="Arial" w:hAnsi="Arial" w:cs="Arial"/>
          <w:sz w:val="24"/>
          <w:szCs w:val="24"/>
        </w:rPr>
        <w:t xml:space="preserve">ate the names of those firms being considered and the date when the decision will be made. The company chosen should not have any affiliation with the </w:t>
      </w:r>
      <w:r w:rsidR="006B2F05">
        <w:rPr>
          <w:rFonts w:ascii="Arial" w:eastAsia="Arial" w:hAnsi="Arial" w:cs="Arial"/>
          <w:sz w:val="24"/>
          <w:szCs w:val="24"/>
        </w:rPr>
        <w:t>PAH</w:t>
      </w:r>
      <w:r>
        <w:rPr>
          <w:rFonts w:ascii="Arial" w:eastAsia="Arial" w:hAnsi="Arial" w:cs="Arial"/>
          <w:sz w:val="24"/>
          <w:szCs w:val="24"/>
        </w:rPr>
        <w:t xml:space="preserve"> or any members on said committee, or their families. </w:t>
      </w:r>
    </w:p>
    <w:p w14:paraId="3B240FF9" w14:textId="77777777" w:rsidR="000101ED" w:rsidRDefault="000101ED">
      <w:pPr>
        <w:spacing w:after="0" w:line="240" w:lineRule="auto"/>
        <w:ind w:left="720"/>
        <w:rPr>
          <w:rFonts w:ascii="Arial" w:eastAsia="Arial" w:hAnsi="Arial" w:cs="Arial"/>
          <w:sz w:val="24"/>
          <w:szCs w:val="24"/>
        </w:rPr>
      </w:pPr>
    </w:p>
    <w:p w14:paraId="71859DAC" w14:textId="4BCD42EB" w:rsidR="000101ED" w:rsidRDefault="00000000">
      <w:pPr>
        <w:numPr>
          <w:ilvl w:val="0"/>
          <w:numId w:val="21"/>
        </w:numPr>
        <w:spacing w:after="0" w:line="240" w:lineRule="auto"/>
        <w:rPr>
          <w:rFonts w:ascii="Arial" w:eastAsia="Arial" w:hAnsi="Arial" w:cs="Arial"/>
          <w:sz w:val="24"/>
          <w:szCs w:val="24"/>
        </w:rPr>
      </w:pPr>
      <w:r>
        <w:rPr>
          <w:rFonts w:ascii="Arial" w:eastAsia="Arial" w:hAnsi="Arial" w:cs="Arial"/>
          <w:b/>
          <w:sz w:val="24"/>
          <w:szCs w:val="24"/>
        </w:rPr>
        <w:t xml:space="preserve">Use of Surplus </w:t>
      </w:r>
      <w:r w:rsidR="00A56E80">
        <w:rPr>
          <w:rFonts w:ascii="Arial" w:eastAsia="Arial" w:hAnsi="Arial" w:cs="Arial"/>
          <w:b/>
          <w:sz w:val="24"/>
          <w:szCs w:val="24"/>
        </w:rPr>
        <w:t>PAH</w:t>
      </w:r>
      <w:r>
        <w:rPr>
          <w:rFonts w:ascii="Arial" w:eastAsia="Arial" w:hAnsi="Arial" w:cs="Arial"/>
          <w:b/>
          <w:sz w:val="24"/>
          <w:szCs w:val="24"/>
        </w:rPr>
        <w:t xml:space="preserve"> Funds. </w:t>
      </w:r>
      <w:r>
        <w:rPr>
          <w:rFonts w:ascii="Arial" w:eastAsia="Arial" w:hAnsi="Arial" w:cs="Arial"/>
          <w:sz w:val="24"/>
          <w:szCs w:val="24"/>
        </w:rPr>
        <w:t>Bidders</w:t>
      </w:r>
      <w:r>
        <w:rPr>
          <w:rFonts w:ascii="Arial" w:eastAsia="Arial" w:hAnsi="Arial" w:cs="Arial"/>
          <w:b/>
          <w:sz w:val="24"/>
          <w:szCs w:val="24"/>
        </w:rPr>
        <w:t xml:space="preserve"> </w:t>
      </w:r>
      <w:r>
        <w:rPr>
          <w:rFonts w:ascii="Arial" w:eastAsia="Arial" w:hAnsi="Arial" w:cs="Arial"/>
          <w:sz w:val="24"/>
          <w:szCs w:val="24"/>
        </w:rPr>
        <w:t xml:space="preserve">are advised that at the </w:t>
      </w:r>
      <w:r w:rsidR="00A56E80">
        <w:rPr>
          <w:rFonts w:ascii="Arial" w:eastAsia="Arial" w:hAnsi="Arial" w:cs="Arial"/>
          <w:sz w:val="24"/>
          <w:szCs w:val="24"/>
        </w:rPr>
        <w:t>PAH</w:t>
      </w:r>
      <w:r>
        <w:rPr>
          <w:rFonts w:ascii="Arial" w:eastAsia="Arial" w:hAnsi="Arial" w:cs="Arial"/>
          <w:sz w:val="24"/>
          <w:szCs w:val="24"/>
        </w:rPr>
        <w:t xml:space="preserve"> Delegates meeting held on 25 May 2012 in Yogyakarta, delegates unanimously agreed that all funds left over after paying all </w:t>
      </w:r>
      <w:r w:rsidR="00A56E80">
        <w:rPr>
          <w:rFonts w:ascii="Arial" w:eastAsia="Arial" w:hAnsi="Arial" w:cs="Arial"/>
          <w:sz w:val="24"/>
          <w:szCs w:val="24"/>
        </w:rPr>
        <w:t>PAH</w:t>
      </w:r>
      <w:r>
        <w:rPr>
          <w:rFonts w:ascii="Arial" w:eastAsia="Arial" w:hAnsi="Arial" w:cs="Arial"/>
          <w:sz w:val="24"/>
          <w:szCs w:val="24"/>
        </w:rPr>
        <w:t xml:space="preserve"> vendors would be forwarded to the next </w:t>
      </w:r>
      <w:r w:rsidR="00A56E80">
        <w:rPr>
          <w:rFonts w:ascii="Arial" w:eastAsia="Arial" w:hAnsi="Arial" w:cs="Arial"/>
          <w:sz w:val="24"/>
          <w:szCs w:val="24"/>
        </w:rPr>
        <w:t>PAH</w:t>
      </w:r>
      <w:r>
        <w:rPr>
          <w:rFonts w:ascii="Arial" w:eastAsia="Arial" w:hAnsi="Arial" w:cs="Arial"/>
          <w:sz w:val="24"/>
          <w:szCs w:val="24"/>
        </w:rPr>
        <w:t xml:space="preserve"> organising committee. The attendees unanimously agreed in principle that large amounts of profit should not be paid to charities but returned to </w:t>
      </w:r>
      <w:r w:rsidR="00A56E80">
        <w:rPr>
          <w:rFonts w:ascii="Arial" w:eastAsia="Arial" w:hAnsi="Arial" w:cs="Arial"/>
          <w:sz w:val="24"/>
          <w:szCs w:val="24"/>
        </w:rPr>
        <w:t>PAH</w:t>
      </w:r>
      <w:r>
        <w:rPr>
          <w:rFonts w:ascii="Arial" w:eastAsia="Arial" w:hAnsi="Arial" w:cs="Arial"/>
          <w:sz w:val="24"/>
          <w:szCs w:val="24"/>
        </w:rPr>
        <w:t xml:space="preserve"> part</w:t>
      </w:r>
      <w:r w:rsidR="00E83700">
        <w:rPr>
          <w:rFonts w:ascii="Arial" w:eastAsia="Arial" w:hAnsi="Arial" w:cs="Arial"/>
          <w:sz w:val="24"/>
          <w:szCs w:val="24"/>
        </w:rPr>
        <w:t>ic</w:t>
      </w:r>
      <w:r>
        <w:rPr>
          <w:rFonts w:ascii="Arial" w:eastAsia="Arial" w:hAnsi="Arial" w:cs="Arial"/>
          <w:sz w:val="24"/>
          <w:szCs w:val="24"/>
        </w:rPr>
        <w:t xml:space="preserve">ipants. The bidder MUST agree that following the closure of </w:t>
      </w:r>
      <w:r w:rsidR="00A56E80">
        <w:rPr>
          <w:rFonts w:ascii="Arial" w:eastAsia="Arial" w:hAnsi="Arial" w:cs="Arial"/>
          <w:sz w:val="24"/>
          <w:szCs w:val="24"/>
        </w:rPr>
        <w:t>PAH</w:t>
      </w:r>
      <w:r>
        <w:rPr>
          <w:rFonts w:ascii="Arial" w:eastAsia="Arial" w:hAnsi="Arial" w:cs="Arial"/>
          <w:sz w:val="24"/>
          <w:szCs w:val="24"/>
        </w:rPr>
        <w:t xml:space="preserve"> accounts, excess funds will be transferred to the winning </w:t>
      </w:r>
      <w:r w:rsidR="00A56E80">
        <w:rPr>
          <w:rFonts w:ascii="Arial" w:eastAsia="Arial" w:hAnsi="Arial" w:cs="Arial"/>
          <w:sz w:val="24"/>
          <w:szCs w:val="24"/>
        </w:rPr>
        <w:t>PAH</w:t>
      </w:r>
      <w:r>
        <w:rPr>
          <w:rFonts w:ascii="Arial" w:eastAsia="Arial" w:hAnsi="Arial" w:cs="Arial"/>
          <w:sz w:val="24"/>
          <w:szCs w:val="24"/>
        </w:rPr>
        <w:t xml:space="preserve"> bidder. </w:t>
      </w:r>
      <w:r w:rsidR="002D1D01">
        <w:rPr>
          <w:rFonts w:ascii="Arial" w:eastAsia="Arial" w:hAnsi="Arial" w:cs="Arial"/>
          <w:sz w:val="24"/>
          <w:szCs w:val="24"/>
        </w:rPr>
        <w:t xml:space="preserve">Proof of the transfer to the next </w:t>
      </w:r>
      <w:r w:rsidR="00A56E80">
        <w:rPr>
          <w:rFonts w:ascii="Arial" w:eastAsia="Arial" w:hAnsi="Arial" w:cs="Arial"/>
          <w:sz w:val="24"/>
          <w:szCs w:val="24"/>
        </w:rPr>
        <w:t>PAH</w:t>
      </w:r>
      <w:r w:rsidR="002D1D01">
        <w:rPr>
          <w:rFonts w:ascii="Arial" w:eastAsia="Arial" w:hAnsi="Arial" w:cs="Arial"/>
          <w:sz w:val="24"/>
          <w:szCs w:val="24"/>
        </w:rPr>
        <w:t xml:space="preserve"> organising committee must be provided to the </w:t>
      </w:r>
      <w:r w:rsidR="00A56E80">
        <w:rPr>
          <w:rFonts w:ascii="Arial" w:eastAsia="Arial" w:hAnsi="Arial" w:cs="Arial"/>
          <w:sz w:val="24"/>
          <w:szCs w:val="24"/>
        </w:rPr>
        <w:t>PAH</w:t>
      </w:r>
      <w:r w:rsidR="002D1D01">
        <w:rPr>
          <w:rFonts w:ascii="Arial" w:eastAsia="Arial" w:hAnsi="Arial" w:cs="Arial"/>
          <w:sz w:val="24"/>
          <w:szCs w:val="24"/>
        </w:rPr>
        <w:t xml:space="preserve"> Council.</w:t>
      </w:r>
      <w:r>
        <w:rPr>
          <w:rFonts w:ascii="Arial" w:eastAsia="Arial" w:hAnsi="Arial" w:cs="Arial"/>
          <w:sz w:val="24"/>
          <w:szCs w:val="24"/>
        </w:rPr>
        <w:t xml:space="preserve"> Please provide an estimate of when excess funds will be transferred to the Council’s account</w:t>
      </w:r>
      <w:r w:rsidR="002D1D01">
        <w:rPr>
          <w:rFonts w:ascii="Arial" w:eastAsia="Arial" w:hAnsi="Arial" w:cs="Arial"/>
          <w:sz w:val="24"/>
          <w:szCs w:val="24"/>
        </w:rPr>
        <w:t>. This should be</w:t>
      </w:r>
      <w:r>
        <w:rPr>
          <w:rFonts w:ascii="Arial" w:eastAsia="Arial" w:hAnsi="Arial" w:cs="Arial"/>
          <w:sz w:val="24"/>
          <w:szCs w:val="24"/>
        </w:rPr>
        <w:t xml:space="preserve"> within 6 months.</w:t>
      </w:r>
      <w:r w:rsidR="00F43FCD">
        <w:rPr>
          <w:rFonts w:ascii="Arial" w:eastAsia="Arial" w:hAnsi="Arial" w:cs="Arial"/>
          <w:sz w:val="24"/>
          <w:szCs w:val="24"/>
        </w:rPr>
        <w:t xml:space="preserve"> Please note that the </w:t>
      </w:r>
      <w:r w:rsidR="00A2223F">
        <w:rPr>
          <w:rFonts w:ascii="Arial" w:eastAsia="Arial" w:hAnsi="Arial" w:cs="Arial"/>
          <w:sz w:val="24"/>
          <w:szCs w:val="24"/>
        </w:rPr>
        <w:t>PAHC</w:t>
      </w:r>
      <w:r w:rsidR="006B2F05">
        <w:rPr>
          <w:rFonts w:ascii="Arial" w:eastAsia="Arial" w:hAnsi="Arial" w:cs="Arial"/>
          <w:sz w:val="24"/>
          <w:szCs w:val="24"/>
        </w:rPr>
        <w:t xml:space="preserve"> </w:t>
      </w:r>
      <w:r w:rsidR="00F43FCD">
        <w:rPr>
          <w:rFonts w:ascii="Arial" w:eastAsia="Arial" w:hAnsi="Arial" w:cs="Arial"/>
          <w:sz w:val="24"/>
          <w:szCs w:val="24"/>
        </w:rPr>
        <w:t>encourages good financial pract</w:t>
      </w:r>
      <w:r w:rsidR="00E83700">
        <w:rPr>
          <w:rFonts w:ascii="Arial" w:eastAsia="Arial" w:hAnsi="Arial" w:cs="Arial"/>
          <w:sz w:val="24"/>
          <w:szCs w:val="24"/>
        </w:rPr>
        <w:t>ic</w:t>
      </w:r>
      <w:r w:rsidR="00F43FCD">
        <w:rPr>
          <w:rFonts w:ascii="Arial" w:eastAsia="Arial" w:hAnsi="Arial" w:cs="Arial"/>
          <w:sz w:val="24"/>
          <w:szCs w:val="24"/>
        </w:rPr>
        <w:t>e and expect</w:t>
      </w:r>
      <w:r w:rsidR="002D1D01">
        <w:rPr>
          <w:rFonts w:ascii="Arial" w:eastAsia="Arial" w:hAnsi="Arial" w:cs="Arial"/>
          <w:sz w:val="24"/>
          <w:szCs w:val="24"/>
        </w:rPr>
        <w:t>s</w:t>
      </w:r>
      <w:r w:rsidR="00F43FCD">
        <w:rPr>
          <w:rFonts w:ascii="Arial" w:eastAsia="Arial" w:hAnsi="Arial" w:cs="Arial"/>
          <w:sz w:val="24"/>
          <w:szCs w:val="24"/>
        </w:rPr>
        <w:t xml:space="preserve"> the </w:t>
      </w:r>
      <w:r w:rsidR="00A56E80">
        <w:rPr>
          <w:rFonts w:ascii="Arial" w:eastAsia="Arial" w:hAnsi="Arial" w:cs="Arial"/>
          <w:sz w:val="24"/>
          <w:szCs w:val="24"/>
        </w:rPr>
        <w:t>PAH</w:t>
      </w:r>
      <w:r w:rsidR="00F43FCD">
        <w:rPr>
          <w:rFonts w:ascii="Arial" w:eastAsia="Arial" w:hAnsi="Arial" w:cs="Arial"/>
          <w:sz w:val="24"/>
          <w:szCs w:val="24"/>
        </w:rPr>
        <w:t xml:space="preserve"> organising </w:t>
      </w:r>
      <w:r w:rsidR="00F2788C">
        <w:rPr>
          <w:rFonts w:ascii="Arial" w:eastAsia="Arial" w:hAnsi="Arial" w:cs="Arial"/>
          <w:sz w:val="24"/>
          <w:szCs w:val="24"/>
        </w:rPr>
        <w:t xml:space="preserve">committee </w:t>
      </w:r>
      <w:r w:rsidR="00F43FCD">
        <w:rPr>
          <w:rFonts w:ascii="Arial" w:eastAsia="Arial" w:hAnsi="Arial" w:cs="Arial"/>
          <w:sz w:val="24"/>
          <w:szCs w:val="24"/>
        </w:rPr>
        <w:t>to budget to break even. Should it become apparent that there may be a surplus of funds there should be pre-identified ways to add value for the attendees of the event,</w:t>
      </w:r>
      <w:r w:rsidR="00F2788C">
        <w:rPr>
          <w:rFonts w:ascii="Arial" w:eastAsia="Arial" w:hAnsi="Arial" w:cs="Arial"/>
          <w:sz w:val="24"/>
          <w:szCs w:val="24"/>
        </w:rPr>
        <w:t xml:space="preserve"> The </w:t>
      </w:r>
      <w:r w:rsidR="00A56E80">
        <w:rPr>
          <w:rFonts w:ascii="Arial" w:eastAsia="Arial" w:hAnsi="Arial" w:cs="Arial"/>
          <w:sz w:val="24"/>
          <w:szCs w:val="24"/>
        </w:rPr>
        <w:t>PAH</w:t>
      </w:r>
      <w:r w:rsidR="00F2788C">
        <w:rPr>
          <w:rFonts w:ascii="Arial" w:eastAsia="Arial" w:hAnsi="Arial" w:cs="Arial"/>
          <w:sz w:val="24"/>
          <w:szCs w:val="24"/>
        </w:rPr>
        <w:t xml:space="preserve"> organisers should ensure that any surplus made does not end up in private pockets or that the event budget is inflated to achieve this goal.</w:t>
      </w:r>
    </w:p>
    <w:p w14:paraId="2DFEB4A4" w14:textId="77777777" w:rsidR="000101ED" w:rsidRDefault="000101ED">
      <w:pPr>
        <w:spacing w:after="0" w:line="240" w:lineRule="auto"/>
        <w:ind w:left="720"/>
      </w:pPr>
    </w:p>
    <w:p w14:paraId="1F64B373" w14:textId="50D1E34B" w:rsidR="000101ED" w:rsidRDefault="00000000">
      <w:pPr>
        <w:numPr>
          <w:ilvl w:val="0"/>
          <w:numId w:val="21"/>
        </w:numPr>
        <w:spacing w:after="0" w:line="240" w:lineRule="auto"/>
        <w:rPr>
          <w:rFonts w:ascii="Arial" w:eastAsia="Arial" w:hAnsi="Arial" w:cs="Arial"/>
          <w:sz w:val="24"/>
          <w:szCs w:val="24"/>
        </w:rPr>
      </w:pPr>
      <w:r>
        <w:rPr>
          <w:rFonts w:ascii="Arial" w:eastAsia="Arial" w:hAnsi="Arial" w:cs="Arial"/>
        </w:rPr>
        <w:t xml:space="preserve"> </w:t>
      </w:r>
      <w:r>
        <w:rPr>
          <w:rFonts w:ascii="Arial" w:eastAsia="Arial" w:hAnsi="Arial" w:cs="Arial"/>
          <w:b/>
          <w:sz w:val="24"/>
          <w:szCs w:val="24"/>
        </w:rPr>
        <w:t xml:space="preserve">Requirement to provide quarterly updates to the </w:t>
      </w:r>
      <w:r w:rsidR="00A2223F">
        <w:rPr>
          <w:rFonts w:ascii="Arial" w:eastAsia="Arial" w:hAnsi="Arial" w:cs="Arial"/>
          <w:b/>
          <w:sz w:val="24"/>
          <w:szCs w:val="24"/>
        </w:rPr>
        <w:t>PAHC</w:t>
      </w:r>
      <w:r>
        <w:rPr>
          <w:rFonts w:ascii="Arial" w:eastAsia="Arial" w:hAnsi="Arial" w:cs="Arial"/>
          <w:b/>
          <w:sz w:val="24"/>
          <w:szCs w:val="24"/>
        </w:rPr>
        <w:t>.</w:t>
      </w:r>
      <w:r>
        <w:rPr>
          <w:rFonts w:ascii="Arial" w:eastAsia="Arial" w:hAnsi="Arial" w:cs="Arial"/>
          <w:sz w:val="24"/>
          <w:szCs w:val="24"/>
        </w:rPr>
        <w:t xml:space="preserve"> The </w:t>
      </w:r>
      <w:r w:rsidR="00A2223F">
        <w:rPr>
          <w:rFonts w:ascii="Arial" w:eastAsia="Arial" w:hAnsi="Arial" w:cs="Arial"/>
          <w:sz w:val="24"/>
          <w:szCs w:val="24"/>
        </w:rPr>
        <w:t>PAHC</w:t>
      </w:r>
      <w:r>
        <w:rPr>
          <w:rFonts w:ascii="Arial" w:eastAsia="Arial" w:hAnsi="Arial" w:cs="Arial"/>
          <w:sz w:val="24"/>
          <w:szCs w:val="24"/>
        </w:rPr>
        <w:t xml:space="preserve"> will ask the winning bid to send quarterly progress reports on the progress against the original bid document. These quarterly reports should include appropriate evidence of progress made, e.g. copies of contracts, email confirmations, revised budget, etc</w:t>
      </w:r>
    </w:p>
    <w:p w14:paraId="7544FB45" w14:textId="77777777" w:rsidR="000101ED" w:rsidRDefault="000101ED">
      <w:pPr>
        <w:spacing w:after="0" w:line="240" w:lineRule="auto"/>
        <w:ind w:left="720"/>
      </w:pPr>
    </w:p>
    <w:p w14:paraId="7268849E" w14:textId="50259FF6" w:rsidR="000101ED" w:rsidRDefault="00000000">
      <w:pPr>
        <w:numPr>
          <w:ilvl w:val="0"/>
          <w:numId w:val="21"/>
        </w:numPr>
        <w:spacing w:after="0" w:line="240" w:lineRule="auto"/>
        <w:rPr>
          <w:rFonts w:ascii="Arial" w:eastAsia="Arial" w:hAnsi="Arial" w:cs="Arial"/>
          <w:sz w:val="24"/>
          <w:szCs w:val="24"/>
        </w:rPr>
      </w:pPr>
      <w:r>
        <w:rPr>
          <w:rFonts w:ascii="Arial" w:eastAsia="Arial" w:hAnsi="Arial" w:cs="Arial"/>
          <w:b/>
          <w:sz w:val="24"/>
          <w:szCs w:val="24"/>
        </w:rPr>
        <w:t xml:space="preserve">Agreement to invite the </w:t>
      </w:r>
      <w:r w:rsidR="00A2223F">
        <w:rPr>
          <w:rFonts w:ascii="Arial" w:eastAsia="Arial" w:hAnsi="Arial" w:cs="Arial"/>
          <w:b/>
          <w:sz w:val="24"/>
          <w:szCs w:val="24"/>
        </w:rPr>
        <w:t>PAHC</w:t>
      </w:r>
      <w:r w:rsidR="006B2F05">
        <w:rPr>
          <w:rFonts w:ascii="Arial" w:eastAsia="Arial" w:hAnsi="Arial" w:cs="Arial"/>
          <w:b/>
          <w:sz w:val="24"/>
          <w:szCs w:val="24"/>
        </w:rPr>
        <w:t xml:space="preserve"> </w:t>
      </w:r>
      <w:r>
        <w:rPr>
          <w:rFonts w:ascii="Arial" w:eastAsia="Arial" w:hAnsi="Arial" w:cs="Arial"/>
          <w:b/>
          <w:sz w:val="24"/>
          <w:szCs w:val="24"/>
        </w:rPr>
        <w:t>to observe committee meetings.</w:t>
      </w:r>
      <w:r>
        <w:rPr>
          <w:rFonts w:ascii="Arial" w:eastAsia="Arial" w:hAnsi="Arial" w:cs="Arial"/>
          <w:sz w:val="24"/>
          <w:szCs w:val="24"/>
        </w:rPr>
        <w:t xml:space="preserve"> The </w:t>
      </w:r>
      <w:r w:rsidR="00A2223F">
        <w:rPr>
          <w:rFonts w:ascii="Arial" w:eastAsia="Arial" w:hAnsi="Arial" w:cs="Arial"/>
          <w:sz w:val="24"/>
          <w:szCs w:val="24"/>
        </w:rPr>
        <w:t>PAHC</w:t>
      </w:r>
      <w:r>
        <w:rPr>
          <w:rFonts w:ascii="Arial" w:eastAsia="Arial" w:hAnsi="Arial" w:cs="Arial"/>
          <w:sz w:val="24"/>
          <w:szCs w:val="24"/>
        </w:rPr>
        <w:t xml:space="preserve"> may ask to attend </w:t>
      </w:r>
      <w:r w:rsidR="00B32C71">
        <w:rPr>
          <w:rFonts w:ascii="Arial" w:eastAsia="Arial" w:hAnsi="Arial" w:cs="Arial"/>
          <w:sz w:val="24"/>
          <w:szCs w:val="24"/>
        </w:rPr>
        <w:t xml:space="preserve">PAH Organizing Committee </w:t>
      </w:r>
      <w:r>
        <w:rPr>
          <w:rFonts w:ascii="Arial" w:eastAsia="Arial" w:hAnsi="Arial" w:cs="Arial"/>
          <w:sz w:val="24"/>
          <w:szCs w:val="24"/>
        </w:rPr>
        <w:t>meetings that are held online, and have access to minutes of those meetings</w:t>
      </w:r>
    </w:p>
    <w:p w14:paraId="2EB499A9" w14:textId="77777777" w:rsidR="000101ED" w:rsidRDefault="000101ED">
      <w:pPr>
        <w:spacing w:after="0" w:line="240" w:lineRule="auto"/>
        <w:ind w:left="720"/>
      </w:pPr>
    </w:p>
    <w:p w14:paraId="6177B066" w14:textId="4E767616" w:rsidR="000101ED" w:rsidRDefault="00000000">
      <w:pPr>
        <w:numPr>
          <w:ilvl w:val="0"/>
          <w:numId w:val="21"/>
        </w:numPr>
        <w:spacing w:after="0" w:line="240" w:lineRule="auto"/>
        <w:rPr>
          <w:rFonts w:ascii="Arial" w:eastAsia="Arial" w:hAnsi="Arial" w:cs="Arial"/>
          <w:sz w:val="24"/>
          <w:szCs w:val="24"/>
        </w:rPr>
      </w:pPr>
      <w:r>
        <w:rPr>
          <w:rFonts w:ascii="Arial" w:eastAsia="Arial" w:hAnsi="Arial" w:cs="Arial"/>
          <w:b/>
          <w:sz w:val="24"/>
          <w:szCs w:val="24"/>
        </w:rPr>
        <w:t>Agreement to pass on Lessons Learned.</w:t>
      </w:r>
      <w:r>
        <w:rPr>
          <w:rFonts w:ascii="Arial" w:eastAsia="Arial" w:hAnsi="Arial" w:cs="Arial"/>
          <w:sz w:val="24"/>
          <w:szCs w:val="24"/>
        </w:rPr>
        <w:t xml:space="preserve"> The </w:t>
      </w:r>
      <w:r w:rsidR="00A2223F">
        <w:rPr>
          <w:rFonts w:ascii="Arial" w:eastAsia="Arial" w:hAnsi="Arial" w:cs="Arial"/>
          <w:sz w:val="24"/>
          <w:szCs w:val="24"/>
        </w:rPr>
        <w:t>PAHC</w:t>
      </w:r>
      <w:r>
        <w:rPr>
          <w:rFonts w:ascii="Arial" w:eastAsia="Arial" w:hAnsi="Arial" w:cs="Arial"/>
          <w:sz w:val="24"/>
          <w:szCs w:val="24"/>
        </w:rPr>
        <w:t xml:space="preserve"> may ask the </w:t>
      </w:r>
      <w:r w:rsidR="00B32C71">
        <w:rPr>
          <w:rFonts w:ascii="Arial" w:eastAsia="Arial" w:hAnsi="Arial" w:cs="Arial"/>
          <w:sz w:val="24"/>
          <w:szCs w:val="24"/>
        </w:rPr>
        <w:t xml:space="preserve">PAH Organizing Committee </w:t>
      </w:r>
      <w:r>
        <w:rPr>
          <w:rFonts w:ascii="Arial" w:eastAsia="Arial" w:hAnsi="Arial" w:cs="Arial"/>
          <w:sz w:val="24"/>
          <w:szCs w:val="24"/>
        </w:rPr>
        <w:t xml:space="preserve">if they are willing to provide a summary of what they learned whilst running the event, so that this knowledge can be passed onto future </w:t>
      </w:r>
      <w:r w:rsidR="00A56E80">
        <w:rPr>
          <w:rFonts w:ascii="Arial" w:eastAsia="Arial" w:hAnsi="Arial" w:cs="Arial"/>
          <w:sz w:val="24"/>
          <w:szCs w:val="24"/>
        </w:rPr>
        <w:t>PAH</w:t>
      </w:r>
      <w:r>
        <w:rPr>
          <w:rFonts w:ascii="Arial" w:eastAsia="Arial" w:hAnsi="Arial" w:cs="Arial"/>
          <w:sz w:val="24"/>
          <w:szCs w:val="24"/>
        </w:rPr>
        <w:t xml:space="preserve"> committees.</w:t>
      </w:r>
    </w:p>
    <w:p w14:paraId="23C45684" w14:textId="6E7DE180" w:rsidR="000101ED" w:rsidRDefault="00000000">
      <w:pPr>
        <w:rPr>
          <w:rFonts w:ascii="Arial" w:eastAsia="Arial" w:hAnsi="Arial" w:cs="Arial"/>
          <w:sz w:val="24"/>
          <w:szCs w:val="24"/>
        </w:rPr>
      </w:pPr>
      <w:bookmarkStart w:id="2" w:name="_p20q3ifmo791" w:colFirst="0" w:colLast="0"/>
      <w:bookmarkEnd w:id="2"/>
      <w:r>
        <w:t xml:space="preserve"> </w:t>
      </w:r>
      <w:r w:rsidRPr="006F7D3F">
        <w:rPr>
          <w:rFonts w:ascii="Arial" w:eastAsia="Arial" w:hAnsi="Arial" w:cs="Arial"/>
          <w:sz w:val="24"/>
          <w:szCs w:val="24"/>
        </w:rPr>
        <w:t>Risks and Mitigation Plans. If there are any possible risks, please describe how you would manage these (e.g. a global pandem</w:t>
      </w:r>
      <w:r w:rsidR="00E83700" w:rsidRPr="006F7D3F">
        <w:rPr>
          <w:rFonts w:ascii="Arial" w:eastAsia="Arial" w:hAnsi="Arial" w:cs="Arial"/>
          <w:b/>
          <w:sz w:val="24"/>
          <w:szCs w:val="24"/>
        </w:rPr>
        <w:t>ic</w:t>
      </w:r>
      <w:r w:rsidRPr="006F7D3F">
        <w:rPr>
          <w:rFonts w:ascii="Arial" w:eastAsia="Arial" w:hAnsi="Arial" w:cs="Arial"/>
          <w:sz w:val="24"/>
          <w:szCs w:val="24"/>
        </w:rPr>
        <w:t>).</w:t>
      </w:r>
    </w:p>
    <w:p w14:paraId="3E37CBDD" w14:textId="77777777" w:rsidR="000101ED" w:rsidRDefault="000101ED">
      <w:pPr>
        <w:rPr>
          <w:rFonts w:ascii="Arial" w:eastAsia="Arial" w:hAnsi="Arial" w:cs="Arial"/>
          <w:sz w:val="24"/>
          <w:szCs w:val="24"/>
        </w:rPr>
      </w:pPr>
    </w:p>
    <w:sectPr w:rsidR="000101ED">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7F8322" w14:textId="77777777" w:rsidR="00535C6C" w:rsidRDefault="00535C6C">
      <w:pPr>
        <w:spacing w:after="0" w:line="240" w:lineRule="auto"/>
      </w:pPr>
      <w:r>
        <w:separator/>
      </w:r>
    </w:p>
  </w:endnote>
  <w:endnote w:type="continuationSeparator" w:id="0">
    <w:p w14:paraId="7C2BC507" w14:textId="77777777" w:rsidR="00535C6C" w:rsidRDefault="00535C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embedRegular r:id="rId1" w:fontKey="{ED7DB8DB-5B59-40F8-8DD2-1C4244AF004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6083436-4EDE-4C42-B25E-8B4A3B258C10}"/>
    <w:embedBold r:id="rId3" w:fontKey="{A1324BE6-1E8B-4412-ACE9-63AC075A8EB7}"/>
  </w:font>
  <w:font w:name="Georgia">
    <w:panose1 w:val="02040502050405020303"/>
    <w:charset w:val="00"/>
    <w:family w:val="roman"/>
    <w:pitch w:val="variable"/>
    <w:sig w:usb0="00000287" w:usb1="00000000" w:usb2="00000000" w:usb3="00000000" w:csb0="0000009F" w:csb1="00000000"/>
    <w:embedRegular r:id="rId4" w:fontKey="{E1A7D34D-5F68-46A9-BE64-08B3831F5229}"/>
    <w:embedItalic r:id="rId5" w:fontKey="{FA94970C-62E4-43A6-8EEC-396AFE6C562F}"/>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6" w:fontKey="{77AD6330-6AEF-4202-8265-0B81D987E0B1}"/>
  </w:font>
  <w:font w:name="Roboto">
    <w:panose1 w:val="02000000000000000000"/>
    <w:charset w:val="00"/>
    <w:family w:val="auto"/>
    <w:pitch w:val="variable"/>
    <w:sig w:usb0="E0000AFF" w:usb1="5000217F" w:usb2="00000021" w:usb3="00000000" w:csb0="0000019F" w:csb1="00000000"/>
    <w:embedRegular r:id="rId7" w:fontKey="{B7674C9B-05EE-48E0-AA94-EB7BCCC1C10D}"/>
  </w:font>
  <w:font w:name="Cambria">
    <w:panose1 w:val="02040503050406030204"/>
    <w:charset w:val="00"/>
    <w:family w:val="roman"/>
    <w:pitch w:val="variable"/>
    <w:sig w:usb0="E00006FF" w:usb1="420024FF" w:usb2="02000000" w:usb3="00000000" w:csb0="0000019F" w:csb1="00000000"/>
    <w:embedRegular r:id="rId8" w:fontKey="{60C30D65-E31F-49A5-A48F-691E5DA71B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0D45B" w14:textId="77777777" w:rsidR="006F7D3F" w:rsidRDefault="006F7D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DA28C" w14:textId="77777777" w:rsidR="000101ED"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B5410B">
      <w:rPr>
        <w:noProof/>
        <w:color w:val="000000"/>
      </w:rPr>
      <w:t>1</w:t>
    </w:r>
    <w:r>
      <w:rPr>
        <w:color w:val="000000"/>
      </w:rPr>
      <w:fldChar w:fldCharType="end"/>
    </w:r>
  </w:p>
  <w:p w14:paraId="1941A8EE" w14:textId="77777777" w:rsidR="000101ED" w:rsidRDefault="000101ED">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41FE4" w14:textId="77777777" w:rsidR="006F7D3F" w:rsidRDefault="006F7D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BD428" w14:textId="77777777" w:rsidR="00535C6C" w:rsidRDefault="00535C6C">
      <w:pPr>
        <w:spacing w:after="0" w:line="240" w:lineRule="auto"/>
      </w:pPr>
      <w:r>
        <w:separator/>
      </w:r>
    </w:p>
  </w:footnote>
  <w:footnote w:type="continuationSeparator" w:id="0">
    <w:p w14:paraId="2B313A80" w14:textId="77777777" w:rsidR="00535C6C" w:rsidRDefault="00535C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A5553" w14:textId="77777777" w:rsidR="006F7D3F" w:rsidRDefault="006F7D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8F762" w14:textId="77777777" w:rsidR="000101ED" w:rsidRDefault="000101E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DE95C" w14:textId="77777777" w:rsidR="006F7D3F" w:rsidRDefault="006F7D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C322F"/>
    <w:multiLevelType w:val="multilevel"/>
    <w:tmpl w:val="02586D2C"/>
    <w:lvl w:ilvl="0">
      <w:start w:val="1"/>
      <w:numFmt w:val="decimal"/>
      <w:lvlText w:val="%1."/>
      <w:lvlJc w:val="left"/>
      <w:pPr>
        <w:ind w:left="84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51209C1"/>
    <w:multiLevelType w:val="multilevel"/>
    <w:tmpl w:val="D6FE64C8"/>
    <w:lvl w:ilvl="0">
      <w:start w:val="1"/>
      <w:numFmt w:val="decimal"/>
      <w:lvlText w:val="%1."/>
      <w:lvlJc w:val="left"/>
      <w:pPr>
        <w:ind w:left="776" w:hanging="360"/>
      </w:pPr>
      <w:rPr>
        <w:vertAlign w:val="baseline"/>
      </w:rPr>
    </w:lvl>
    <w:lvl w:ilvl="1">
      <w:start w:val="1"/>
      <w:numFmt w:val="lowerLetter"/>
      <w:lvlText w:val="%2."/>
      <w:lvlJc w:val="left"/>
      <w:pPr>
        <w:ind w:left="1496" w:hanging="360"/>
      </w:pPr>
      <w:rPr>
        <w:vertAlign w:val="baseline"/>
      </w:rPr>
    </w:lvl>
    <w:lvl w:ilvl="2">
      <w:start w:val="1"/>
      <w:numFmt w:val="lowerRoman"/>
      <w:lvlText w:val="%3."/>
      <w:lvlJc w:val="right"/>
      <w:pPr>
        <w:ind w:left="2216" w:hanging="180"/>
      </w:pPr>
      <w:rPr>
        <w:vertAlign w:val="baseline"/>
      </w:rPr>
    </w:lvl>
    <w:lvl w:ilvl="3">
      <w:start w:val="1"/>
      <w:numFmt w:val="decimal"/>
      <w:lvlText w:val="%4."/>
      <w:lvlJc w:val="left"/>
      <w:pPr>
        <w:ind w:left="2936" w:hanging="360"/>
      </w:pPr>
      <w:rPr>
        <w:vertAlign w:val="baseline"/>
      </w:rPr>
    </w:lvl>
    <w:lvl w:ilvl="4">
      <w:start w:val="1"/>
      <w:numFmt w:val="lowerLetter"/>
      <w:lvlText w:val="%5."/>
      <w:lvlJc w:val="left"/>
      <w:pPr>
        <w:ind w:left="3656" w:hanging="360"/>
      </w:pPr>
      <w:rPr>
        <w:vertAlign w:val="baseline"/>
      </w:rPr>
    </w:lvl>
    <w:lvl w:ilvl="5">
      <w:start w:val="1"/>
      <w:numFmt w:val="lowerRoman"/>
      <w:lvlText w:val="%6."/>
      <w:lvlJc w:val="right"/>
      <w:pPr>
        <w:ind w:left="4376" w:hanging="180"/>
      </w:pPr>
      <w:rPr>
        <w:vertAlign w:val="baseline"/>
      </w:rPr>
    </w:lvl>
    <w:lvl w:ilvl="6">
      <w:start w:val="1"/>
      <w:numFmt w:val="decimal"/>
      <w:lvlText w:val="%7."/>
      <w:lvlJc w:val="left"/>
      <w:pPr>
        <w:ind w:left="5096" w:hanging="360"/>
      </w:pPr>
      <w:rPr>
        <w:vertAlign w:val="baseline"/>
      </w:rPr>
    </w:lvl>
    <w:lvl w:ilvl="7">
      <w:start w:val="1"/>
      <w:numFmt w:val="lowerLetter"/>
      <w:lvlText w:val="%8."/>
      <w:lvlJc w:val="left"/>
      <w:pPr>
        <w:ind w:left="5816" w:hanging="360"/>
      </w:pPr>
      <w:rPr>
        <w:vertAlign w:val="baseline"/>
      </w:rPr>
    </w:lvl>
    <w:lvl w:ilvl="8">
      <w:start w:val="1"/>
      <w:numFmt w:val="lowerRoman"/>
      <w:lvlText w:val="%9."/>
      <w:lvlJc w:val="right"/>
      <w:pPr>
        <w:ind w:left="6536" w:hanging="180"/>
      </w:pPr>
      <w:rPr>
        <w:vertAlign w:val="baseline"/>
      </w:rPr>
    </w:lvl>
  </w:abstractNum>
  <w:abstractNum w:abstractNumId="2" w15:restartNumberingAfterBreak="0">
    <w:nsid w:val="156B54A9"/>
    <w:multiLevelType w:val="multilevel"/>
    <w:tmpl w:val="49942736"/>
    <w:lvl w:ilvl="0">
      <w:start w:val="1"/>
      <w:numFmt w:val="decimal"/>
      <w:lvlText w:val="%1."/>
      <w:lvlJc w:val="left"/>
      <w:pPr>
        <w:ind w:left="840" w:hanging="360"/>
      </w:pPr>
      <w:rPr>
        <w:vertAlign w:val="baseline"/>
      </w:rPr>
    </w:lvl>
    <w:lvl w:ilvl="1">
      <w:start w:val="1"/>
      <w:numFmt w:val="lowerLetter"/>
      <w:lvlText w:val="%2."/>
      <w:lvlJc w:val="left"/>
      <w:pPr>
        <w:ind w:left="1560" w:hanging="360"/>
      </w:pPr>
      <w:rPr>
        <w:vertAlign w:val="baseline"/>
      </w:rPr>
    </w:lvl>
    <w:lvl w:ilvl="2">
      <w:start w:val="1"/>
      <w:numFmt w:val="lowerRoman"/>
      <w:lvlText w:val="%3."/>
      <w:lvlJc w:val="right"/>
      <w:pPr>
        <w:ind w:left="2280" w:hanging="180"/>
      </w:pPr>
      <w:rPr>
        <w:vertAlign w:val="baseline"/>
      </w:rPr>
    </w:lvl>
    <w:lvl w:ilvl="3">
      <w:start w:val="1"/>
      <w:numFmt w:val="decimal"/>
      <w:lvlText w:val="%4."/>
      <w:lvlJc w:val="left"/>
      <w:pPr>
        <w:ind w:left="3000" w:hanging="360"/>
      </w:pPr>
      <w:rPr>
        <w:vertAlign w:val="baseline"/>
      </w:rPr>
    </w:lvl>
    <w:lvl w:ilvl="4">
      <w:start w:val="1"/>
      <w:numFmt w:val="lowerLetter"/>
      <w:lvlText w:val="%5."/>
      <w:lvlJc w:val="left"/>
      <w:pPr>
        <w:ind w:left="3720" w:hanging="360"/>
      </w:pPr>
      <w:rPr>
        <w:vertAlign w:val="baseline"/>
      </w:rPr>
    </w:lvl>
    <w:lvl w:ilvl="5">
      <w:start w:val="1"/>
      <w:numFmt w:val="lowerRoman"/>
      <w:lvlText w:val="%6."/>
      <w:lvlJc w:val="right"/>
      <w:pPr>
        <w:ind w:left="4440" w:hanging="180"/>
      </w:pPr>
      <w:rPr>
        <w:vertAlign w:val="baseline"/>
      </w:rPr>
    </w:lvl>
    <w:lvl w:ilvl="6">
      <w:start w:val="1"/>
      <w:numFmt w:val="decimal"/>
      <w:lvlText w:val="%7."/>
      <w:lvlJc w:val="left"/>
      <w:pPr>
        <w:ind w:left="5160" w:hanging="360"/>
      </w:pPr>
      <w:rPr>
        <w:vertAlign w:val="baseline"/>
      </w:rPr>
    </w:lvl>
    <w:lvl w:ilvl="7">
      <w:start w:val="1"/>
      <w:numFmt w:val="lowerLetter"/>
      <w:lvlText w:val="%8."/>
      <w:lvlJc w:val="left"/>
      <w:pPr>
        <w:ind w:left="5880" w:hanging="360"/>
      </w:pPr>
      <w:rPr>
        <w:vertAlign w:val="baseline"/>
      </w:rPr>
    </w:lvl>
    <w:lvl w:ilvl="8">
      <w:start w:val="1"/>
      <w:numFmt w:val="lowerRoman"/>
      <w:lvlText w:val="%9."/>
      <w:lvlJc w:val="right"/>
      <w:pPr>
        <w:ind w:left="6600" w:hanging="180"/>
      </w:pPr>
      <w:rPr>
        <w:vertAlign w:val="baseline"/>
      </w:rPr>
    </w:lvl>
  </w:abstractNum>
  <w:abstractNum w:abstractNumId="3" w15:restartNumberingAfterBreak="0">
    <w:nsid w:val="2286230A"/>
    <w:multiLevelType w:val="multilevel"/>
    <w:tmpl w:val="0186E2EE"/>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2F011F6"/>
    <w:multiLevelType w:val="multilevel"/>
    <w:tmpl w:val="6194FA3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23470EA2"/>
    <w:multiLevelType w:val="multilevel"/>
    <w:tmpl w:val="0D26CA0E"/>
    <w:lvl w:ilvl="0">
      <w:start w:val="1"/>
      <w:numFmt w:val="decimal"/>
      <w:lvlText w:val="%1."/>
      <w:lvlJc w:val="left"/>
      <w:pPr>
        <w:ind w:left="776" w:hanging="360"/>
      </w:pPr>
      <w:rPr>
        <w:vertAlign w:val="baseline"/>
      </w:rPr>
    </w:lvl>
    <w:lvl w:ilvl="1">
      <w:start w:val="1"/>
      <w:numFmt w:val="lowerLetter"/>
      <w:lvlText w:val="%2."/>
      <w:lvlJc w:val="left"/>
      <w:pPr>
        <w:ind w:left="1496" w:hanging="360"/>
      </w:pPr>
      <w:rPr>
        <w:vertAlign w:val="baseline"/>
      </w:rPr>
    </w:lvl>
    <w:lvl w:ilvl="2">
      <w:start w:val="1"/>
      <w:numFmt w:val="lowerRoman"/>
      <w:lvlText w:val="%3."/>
      <w:lvlJc w:val="right"/>
      <w:pPr>
        <w:ind w:left="2216" w:hanging="180"/>
      </w:pPr>
      <w:rPr>
        <w:vertAlign w:val="baseline"/>
      </w:rPr>
    </w:lvl>
    <w:lvl w:ilvl="3">
      <w:start w:val="1"/>
      <w:numFmt w:val="decimal"/>
      <w:lvlText w:val="%4."/>
      <w:lvlJc w:val="left"/>
      <w:pPr>
        <w:ind w:left="2936" w:hanging="360"/>
      </w:pPr>
      <w:rPr>
        <w:vertAlign w:val="baseline"/>
      </w:rPr>
    </w:lvl>
    <w:lvl w:ilvl="4">
      <w:start w:val="1"/>
      <w:numFmt w:val="lowerLetter"/>
      <w:lvlText w:val="%5."/>
      <w:lvlJc w:val="left"/>
      <w:pPr>
        <w:ind w:left="3656" w:hanging="360"/>
      </w:pPr>
      <w:rPr>
        <w:vertAlign w:val="baseline"/>
      </w:rPr>
    </w:lvl>
    <w:lvl w:ilvl="5">
      <w:start w:val="1"/>
      <w:numFmt w:val="lowerRoman"/>
      <w:lvlText w:val="%6."/>
      <w:lvlJc w:val="right"/>
      <w:pPr>
        <w:ind w:left="4376" w:hanging="180"/>
      </w:pPr>
      <w:rPr>
        <w:vertAlign w:val="baseline"/>
      </w:rPr>
    </w:lvl>
    <w:lvl w:ilvl="6">
      <w:start w:val="1"/>
      <w:numFmt w:val="decimal"/>
      <w:lvlText w:val="%7."/>
      <w:lvlJc w:val="left"/>
      <w:pPr>
        <w:ind w:left="5096" w:hanging="360"/>
      </w:pPr>
      <w:rPr>
        <w:vertAlign w:val="baseline"/>
      </w:rPr>
    </w:lvl>
    <w:lvl w:ilvl="7">
      <w:start w:val="1"/>
      <w:numFmt w:val="lowerLetter"/>
      <w:lvlText w:val="%8."/>
      <w:lvlJc w:val="left"/>
      <w:pPr>
        <w:ind w:left="5816" w:hanging="360"/>
      </w:pPr>
      <w:rPr>
        <w:vertAlign w:val="baseline"/>
      </w:rPr>
    </w:lvl>
    <w:lvl w:ilvl="8">
      <w:start w:val="1"/>
      <w:numFmt w:val="lowerRoman"/>
      <w:lvlText w:val="%9."/>
      <w:lvlJc w:val="right"/>
      <w:pPr>
        <w:ind w:left="6536" w:hanging="180"/>
      </w:pPr>
      <w:rPr>
        <w:vertAlign w:val="baseline"/>
      </w:rPr>
    </w:lvl>
  </w:abstractNum>
  <w:abstractNum w:abstractNumId="6" w15:restartNumberingAfterBreak="0">
    <w:nsid w:val="25B07EFF"/>
    <w:multiLevelType w:val="multilevel"/>
    <w:tmpl w:val="C2CEE38E"/>
    <w:lvl w:ilvl="0">
      <w:start w:val="1"/>
      <w:numFmt w:val="decimal"/>
      <w:lvlText w:val="%1."/>
      <w:lvlJc w:val="left"/>
      <w:pPr>
        <w:ind w:left="776" w:hanging="360"/>
      </w:pPr>
      <w:rPr>
        <w:b w:val="0"/>
        <w:vertAlign w:val="baseline"/>
      </w:rPr>
    </w:lvl>
    <w:lvl w:ilvl="1">
      <w:start w:val="1"/>
      <w:numFmt w:val="lowerLetter"/>
      <w:lvlText w:val="%2."/>
      <w:lvlJc w:val="left"/>
      <w:pPr>
        <w:ind w:left="1496" w:hanging="360"/>
      </w:pPr>
      <w:rPr>
        <w:vertAlign w:val="baseline"/>
      </w:rPr>
    </w:lvl>
    <w:lvl w:ilvl="2">
      <w:start w:val="1"/>
      <w:numFmt w:val="lowerRoman"/>
      <w:lvlText w:val="%3."/>
      <w:lvlJc w:val="right"/>
      <w:pPr>
        <w:ind w:left="2216" w:hanging="180"/>
      </w:pPr>
      <w:rPr>
        <w:vertAlign w:val="baseline"/>
      </w:rPr>
    </w:lvl>
    <w:lvl w:ilvl="3">
      <w:start w:val="1"/>
      <w:numFmt w:val="decimal"/>
      <w:lvlText w:val="%4."/>
      <w:lvlJc w:val="left"/>
      <w:pPr>
        <w:ind w:left="2936" w:hanging="360"/>
      </w:pPr>
      <w:rPr>
        <w:vertAlign w:val="baseline"/>
      </w:rPr>
    </w:lvl>
    <w:lvl w:ilvl="4">
      <w:start w:val="1"/>
      <w:numFmt w:val="lowerLetter"/>
      <w:lvlText w:val="%5."/>
      <w:lvlJc w:val="left"/>
      <w:pPr>
        <w:ind w:left="3656" w:hanging="360"/>
      </w:pPr>
      <w:rPr>
        <w:vertAlign w:val="baseline"/>
      </w:rPr>
    </w:lvl>
    <w:lvl w:ilvl="5">
      <w:start w:val="1"/>
      <w:numFmt w:val="lowerRoman"/>
      <w:lvlText w:val="%6."/>
      <w:lvlJc w:val="right"/>
      <w:pPr>
        <w:ind w:left="4376" w:hanging="180"/>
      </w:pPr>
      <w:rPr>
        <w:vertAlign w:val="baseline"/>
      </w:rPr>
    </w:lvl>
    <w:lvl w:ilvl="6">
      <w:start w:val="1"/>
      <w:numFmt w:val="decimal"/>
      <w:lvlText w:val="%7."/>
      <w:lvlJc w:val="left"/>
      <w:pPr>
        <w:ind w:left="5096" w:hanging="360"/>
      </w:pPr>
      <w:rPr>
        <w:vertAlign w:val="baseline"/>
      </w:rPr>
    </w:lvl>
    <w:lvl w:ilvl="7">
      <w:start w:val="1"/>
      <w:numFmt w:val="lowerLetter"/>
      <w:lvlText w:val="%8."/>
      <w:lvlJc w:val="left"/>
      <w:pPr>
        <w:ind w:left="5816" w:hanging="360"/>
      </w:pPr>
      <w:rPr>
        <w:vertAlign w:val="baseline"/>
      </w:rPr>
    </w:lvl>
    <w:lvl w:ilvl="8">
      <w:start w:val="1"/>
      <w:numFmt w:val="lowerRoman"/>
      <w:lvlText w:val="%9."/>
      <w:lvlJc w:val="right"/>
      <w:pPr>
        <w:ind w:left="6536" w:hanging="180"/>
      </w:pPr>
      <w:rPr>
        <w:vertAlign w:val="baseline"/>
      </w:rPr>
    </w:lvl>
  </w:abstractNum>
  <w:abstractNum w:abstractNumId="7" w15:restartNumberingAfterBreak="0">
    <w:nsid w:val="262213CF"/>
    <w:multiLevelType w:val="multilevel"/>
    <w:tmpl w:val="646882DE"/>
    <w:lvl w:ilvl="0">
      <w:start w:val="1"/>
      <w:numFmt w:val="decimal"/>
      <w:lvlText w:val="%1."/>
      <w:lvlJc w:val="left"/>
      <w:pPr>
        <w:ind w:left="810" w:hanging="360"/>
      </w:pPr>
      <w:rPr>
        <w:vertAlign w:val="baseline"/>
      </w:rPr>
    </w:lvl>
    <w:lvl w:ilvl="1">
      <w:start w:val="1"/>
      <w:numFmt w:val="lowerLetter"/>
      <w:lvlText w:val="%2."/>
      <w:lvlJc w:val="left"/>
      <w:pPr>
        <w:ind w:left="1496" w:hanging="360"/>
      </w:pPr>
      <w:rPr>
        <w:vertAlign w:val="baseline"/>
      </w:rPr>
    </w:lvl>
    <w:lvl w:ilvl="2">
      <w:start w:val="1"/>
      <w:numFmt w:val="lowerRoman"/>
      <w:lvlText w:val="%3."/>
      <w:lvlJc w:val="right"/>
      <w:pPr>
        <w:ind w:left="2216" w:hanging="180"/>
      </w:pPr>
      <w:rPr>
        <w:vertAlign w:val="baseline"/>
      </w:rPr>
    </w:lvl>
    <w:lvl w:ilvl="3">
      <w:start w:val="1"/>
      <w:numFmt w:val="decimal"/>
      <w:lvlText w:val="%4."/>
      <w:lvlJc w:val="left"/>
      <w:pPr>
        <w:ind w:left="2936" w:hanging="360"/>
      </w:pPr>
      <w:rPr>
        <w:vertAlign w:val="baseline"/>
      </w:rPr>
    </w:lvl>
    <w:lvl w:ilvl="4">
      <w:start w:val="1"/>
      <w:numFmt w:val="lowerLetter"/>
      <w:lvlText w:val="%5."/>
      <w:lvlJc w:val="left"/>
      <w:pPr>
        <w:ind w:left="3656" w:hanging="360"/>
      </w:pPr>
      <w:rPr>
        <w:vertAlign w:val="baseline"/>
      </w:rPr>
    </w:lvl>
    <w:lvl w:ilvl="5">
      <w:start w:val="1"/>
      <w:numFmt w:val="lowerRoman"/>
      <w:lvlText w:val="%6."/>
      <w:lvlJc w:val="right"/>
      <w:pPr>
        <w:ind w:left="4376" w:hanging="180"/>
      </w:pPr>
      <w:rPr>
        <w:vertAlign w:val="baseline"/>
      </w:rPr>
    </w:lvl>
    <w:lvl w:ilvl="6">
      <w:start w:val="1"/>
      <w:numFmt w:val="decimal"/>
      <w:lvlText w:val="%7."/>
      <w:lvlJc w:val="left"/>
      <w:pPr>
        <w:ind w:left="5096" w:hanging="360"/>
      </w:pPr>
      <w:rPr>
        <w:vertAlign w:val="baseline"/>
      </w:rPr>
    </w:lvl>
    <w:lvl w:ilvl="7">
      <w:start w:val="1"/>
      <w:numFmt w:val="lowerLetter"/>
      <w:lvlText w:val="%8."/>
      <w:lvlJc w:val="left"/>
      <w:pPr>
        <w:ind w:left="5816" w:hanging="360"/>
      </w:pPr>
      <w:rPr>
        <w:vertAlign w:val="baseline"/>
      </w:rPr>
    </w:lvl>
    <w:lvl w:ilvl="8">
      <w:start w:val="1"/>
      <w:numFmt w:val="lowerRoman"/>
      <w:lvlText w:val="%9."/>
      <w:lvlJc w:val="right"/>
      <w:pPr>
        <w:ind w:left="6536" w:hanging="180"/>
      </w:pPr>
      <w:rPr>
        <w:vertAlign w:val="baseline"/>
      </w:rPr>
    </w:lvl>
  </w:abstractNum>
  <w:abstractNum w:abstractNumId="8" w15:restartNumberingAfterBreak="0">
    <w:nsid w:val="283403AD"/>
    <w:multiLevelType w:val="multilevel"/>
    <w:tmpl w:val="408476B8"/>
    <w:lvl w:ilvl="0">
      <w:start w:val="1"/>
      <w:numFmt w:val="decimal"/>
      <w:lvlText w:val="%1."/>
      <w:lvlJc w:val="left"/>
      <w:pPr>
        <w:ind w:left="776" w:hanging="360"/>
      </w:pPr>
      <w:rPr>
        <w:vertAlign w:val="baseline"/>
      </w:rPr>
    </w:lvl>
    <w:lvl w:ilvl="1">
      <w:start w:val="1"/>
      <w:numFmt w:val="lowerLetter"/>
      <w:lvlText w:val="%2."/>
      <w:lvlJc w:val="left"/>
      <w:pPr>
        <w:ind w:left="1496" w:hanging="360"/>
      </w:pPr>
      <w:rPr>
        <w:vertAlign w:val="baseline"/>
      </w:rPr>
    </w:lvl>
    <w:lvl w:ilvl="2">
      <w:start w:val="1"/>
      <w:numFmt w:val="lowerRoman"/>
      <w:lvlText w:val="%3."/>
      <w:lvlJc w:val="right"/>
      <w:pPr>
        <w:ind w:left="2216" w:hanging="180"/>
      </w:pPr>
      <w:rPr>
        <w:vertAlign w:val="baseline"/>
      </w:rPr>
    </w:lvl>
    <w:lvl w:ilvl="3">
      <w:start w:val="1"/>
      <w:numFmt w:val="decimal"/>
      <w:lvlText w:val="%4."/>
      <w:lvlJc w:val="left"/>
      <w:pPr>
        <w:ind w:left="2936" w:hanging="360"/>
      </w:pPr>
      <w:rPr>
        <w:vertAlign w:val="baseline"/>
      </w:rPr>
    </w:lvl>
    <w:lvl w:ilvl="4">
      <w:start w:val="1"/>
      <w:numFmt w:val="lowerLetter"/>
      <w:lvlText w:val="%5."/>
      <w:lvlJc w:val="left"/>
      <w:pPr>
        <w:ind w:left="3656" w:hanging="360"/>
      </w:pPr>
      <w:rPr>
        <w:vertAlign w:val="baseline"/>
      </w:rPr>
    </w:lvl>
    <w:lvl w:ilvl="5">
      <w:start w:val="1"/>
      <w:numFmt w:val="lowerRoman"/>
      <w:lvlText w:val="%6."/>
      <w:lvlJc w:val="right"/>
      <w:pPr>
        <w:ind w:left="4376" w:hanging="180"/>
      </w:pPr>
      <w:rPr>
        <w:vertAlign w:val="baseline"/>
      </w:rPr>
    </w:lvl>
    <w:lvl w:ilvl="6">
      <w:start w:val="1"/>
      <w:numFmt w:val="decimal"/>
      <w:lvlText w:val="%7."/>
      <w:lvlJc w:val="left"/>
      <w:pPr>
        <w:ind w:left="5096" w:hanging="360"/>
      </w:pPr>
      <w:rPr>
        <w:vertAlign w:val="baseline"/>
      </w:rPr>
    </w:lvl>
    <w:lvl w:ilvl="7">
      <w:start w:val="1"/>
      <w:numFmt w:val="lowerLetter"/>
      <w:lvlText w:val="%8."/>
      <w:lvlJc w:val="left"/>
      <w:pPr>
        <w:ind w:left="5816" w:hanging="360"/>
      </w:pPr>
      <w:rPr>
        <w:vertAlign w:val="baseline"/>
      </w:rPr>
    </w:lvl>
    <w:lvl w:ilvl="8">
      <w:start w:val="1"/>
      <w:numFmt w:val="lowerRoman"/>
      <w:lvlText w:val="%9."/>
      <w:lvlJc w:val="right"/>
      <w:pPr>
        <w:ind w:left="6536" w:hanging="180"/>
      </w:pPr>
      <w:rPr>
        <w:vertAlign w:val="baseline"/>
      </w:rPr>
    </w:lvl>
  </w:abstractNum>
  <w:abstractNum w:abstractNumId="9" w15:restartNumberingAfterBreak="0">
    <w:nsid w:val="3AE637BC"/>
    <w:multiLevelType w:val="multilevel"/>
    <w:tmpl w:val="C89CBC46"/>
    <w:lvl w:ilvl="0">
      <w:start w:val="1"/>
      <w:numFmt w:val="bullet"/>
      <w:lvlText w:val="●"/>
      <w:lvlJc w:val="left"/>
      <w:pPr>
        <w:ind w:left="720" w:hanging="360"/>
      </w:pPr>
      <w:rPr>
        <w:rFonts w:ascii="Noto Sans" w:eastAsia="Noto Sans" w:hAnsi="Noto Sans" w:cs="Noto San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10" w15:restartNumberingAfterBreak="0">
    <w:nsid w:val="3F571F78"/>
    <w:multiLevelType w:val="multilevel"/>
    <w:tmpl w:val="CCF2FEF8"/>
    <w:lvl w:ilvl="0">
      <w:start w:val="1"/>
      <w:numFmt w:val="decimal"/>
      <w:lvlText w:val="%1."/>
      <w:lvlJc w:val="left"/>
      <w:pPr>
        <w:ind w:left="840" w:hanging="360"/>
      </w:pPr>
      <w:rPr>
        <w:vertAlign w:val="baseline"/>
      </w:rPr>
    </w:lvl>
    <w:lvl w:ilvl="1">
      <w:start w:val="1"/>
      <w:numFmt w:val="lowerLetter"/>
      <w:lvlText w:val="%2."/>
      <w:lvlJc w:val="left"/>
      <w:pPr>
        <w:ind w:left="1560" w:hanging="360"/>
      </w:pPr>
      <w:rPr>
        <w:vertAlign w:val="baseline"/>
      </w:rPr>
    </w:lvl>
    <w:lvl w:ilvl="2">
      <w:start w:val="1"/>
      <w:numFmt w:val="lowerRoman"/>
      <w:lvlText w:val="%3."/>
      <w:lvlJc w:val="right"/>
      <w:pPr>
        <w:ind w:left="2280" w:hanging="180"/>
      </w:pPr>
      <w:rPr>
        <w:vertAlign w:val="baseline"/>
      </w:rPr>
    </w:lvl>
    <w:lvl w:ilvl="3">
      <w:start w:val="1"/>
      <w:numFmt w:val="decimal"/>
      <w:lvlText w:val="%4."/>
      <w:lvlJc w:val="left"/>
      <w:pPr>
        <w:ind w:left="3000" w:hanging="360"/>
      </w:pPr>
      <w:rPr>
        <w:vertAlign w:val="baseline"/>
      </w:rPr>
    </w:lvl>
    <w:lvl w:ilvl="4">
      <w:start w:val="1"/>
      <w:numFmt w:val="lowerLetter"/>
      <w:lvlText w:val="%5."/>
      <w:lvlJc w:val="left"/>
      <w:pPr>
        <w:ind w:left="3720" w:hanging="360"/>
      </w:pPr>
      <w:rPr>
        <w:vertAlign w:val="baseline"/>
      </w:rPr>
    </w:lvl>
    <w:lvl w:ilvl="5">
      <w:start w:val="1"/>
      <w:numFmt w:val="lowerRoman"/>
      <w:lvlText w:val="%6."/>
      <w:lvlJc w:val="right"/>
      <w:pPr>
        <w:ind w:left="4440" w:hanging="180"/>
      </w:pPr>
      <w:rPr>
        <w:vertAlign w:val="baseline"/>
      </w:rPr>
    </w:lvl>
    <w:lvl w:ilvl="6">
      <w:start w:val="1"/>
      <w:numFmt w:val="decimal"/>
      <w:lvlText w:val="%7."/>
      <w:lvlJc w:val="left"/>
      <w:pPr>
        <w:ind w:left="5160" w:hanging="360"/>
      </w:pPr>
      <w:rPr>
        <w:vertAlign w:val="baseline"/>
      </w:rPr>
    </w:lvl>
    <w:lvl w:ilvl="7">
      <w:start w:val="1"/>
      <w:numFmt w:val="lowerLetter"/>
      <w:lvlText w:val="%8."/>
      <w:lvlJc w:val="left"/>
      <w:pPr>
        <w:ind w:left="5880" w:hanging="360"/>
      </w:pPr>
      <w:rPr>
        <w:vertAlign w:val="baseline"/>
      </w:rPr>
    </w:lvl>
    <w:lvl w:ilvl="8">
      <w:start w:val="1"/>
      <w:numFmt w:val="lowerRoman"/>
      <w:lvlText w:val="%9."/>
      <w:lvlJc w:val="right"/>
      <w:pPr>
        <w:ind w:left="6600" w:hanging="180"/>
      </w:pPr>
      <w:rPr>
        <w:vertAlign w:val="baseline"/>
      </w:rPr>
    </w:lvl>
  </w:abstractNum>
  <w:abstractNum w:abstractNumId="11" w15:restartNumberingAfterBreak="0">
    <w:nsid w:val="420B631B"/>
    <w:multiLevelType w:val="multilevel"/>
    <w:tmpl w:val="A656D164"/>
    <w:lvl w:ilvl="0">
      <w:start w:val="1"/>
      <w:numFmt w:val="lowerLetter"/>
      <w:lvlText w:val="%1."/>
      <w:lvlJc w:val="left"/>
      <w:pPr>
        <w:ind w:left="1136" w:hanging="360"/>
      </w:pPr>
      <w:rPr>
        <w:vertAlign w:val="baseline"/>
      </w:rPr>
    </w:lvl>
    <w:lvl w:ilvl="1">
      <w:start w:val="1"/>
      <w:numFmt w:val="lowerLetter"/>
      <w:lvlText w:val="%2."/>
      <w:lvlJc w:val="left"/>
      <w:pPr>
        <w:ind w:left="1856" w:hanging="360"/>
      </w:pPr>
      <w:rPr>
        <w:vertAlign w:val="baseline"/>
      </w:rPr>
    </w:lvl>
    <w:lvl w:ilvl="2">
      <w:start w:val="1"/>
      <w:numFmt w:val="lowerRoman"/>
      <w:lvlText w:val="%3."/>
      <w:lvlJc w:val="right"/>
      <w:pPr>
        <w:ind w:left="2576" w:hanging="180"/>
      </w:pPr>
      <w:rPr>
        <w:vertAlign w:val="baseline"/>
      </w:rPr>
    </w:lvl>
    <w:lvl w:ilvl="3">
      <w:start w:val="1"/>
      <w:numFmt w:val="decimal"/>
      <w:lvlText w:val="%4."/>
      <w:lvlJc w:val="left"/>
      <w:pPr>
        <w:ind w:left="3296" w:hanging="360"/>
      </w:pPr>
      <w:rPr>
        <w:vertAlign w:val="baseline"/>
      </w:rPr>
    </w:lvl>
    <w:lvl w:ilvl="4">
      <w:start w:val="1"/>
      <w:numFmt w:val="lowerLetter"/>
      <w:lvlText w:val="%5."/>
      <w:lvlJc w:val="left"/>
      <w:pPr>
        <w:ind w:left="4016" w:hanging="360"/>
      </w:pPr>
      <w:rPr>
        <w:vertAlign w:val="baseline"/>
      </w:rPr>
    </w:lvl>
    <w:lvl w:ilvl="5">
      <w:start w:val="1"/>
      <w:numFmt w:val="lowerRoman"/>
      <w:lvlText w:val="%6."/>
      <w:lvlJc w:val="right"/>
      <w:pPr>
        <w:ind w:left="4736" w:hanging="180"/>
      </w:pPr>
      <w:rPr>
        <w:vertAlign w:val="baseline"/>
      </w:rPr>
    </w:lvl>
    <w:lvl w:ilvl="6">
      <w:start w:val="1"/>
      <w:numFmt w:val="decimal"/>
      <w:lvlText w:val="%7."/>
      <w:lvlJc w:val="left"/>
      <w:pPr>
        <w:ind w:left="5456" w:hanging="360"/>
      </w:pPr>
      <w:rPr>
        <w:vertAlign w:val="baseline"/>
      </w:rPr>
    </w:lvl>
    <w:lvl w:ilvl="7">
      <w:start w:val="1"/>
      <w:numFmt w:val="lowerLetter"/>
      <w:lvlText w:val="%8."/>
      <w:lvlJc w:val="left"/>
      <w:pPr>
        <w:ind w:left="6176" w:hanging="360"/>
      </w:pPr>
      <w:rPr>
        <w:vertAlign w:val="baseline"/>
      </w:rPr>
    </w:lvl>
    <w:lvl w:ilvl="8">
      <w:start w:val="1"/>
      <w:numFmt w:val="lowerRoman"/>
      <w:lvlText w:val="%9."/>
      <w:lvlJc w:val="right"/>
      <w:pPr>
        <w:ind w:left="6896" w:hanging="180"/>
      </w:pPr>
      <w:rPr>
        <w:vertAlign w:val="baseline"/>
      </w:rPr>
    </w:lvl>
  </w:abstractNum>
  <w:abstractNum w:abstractNumId="12" w15:restartNumberingAfterBreak="0">
    <w:nsid w:val="463654BD"/>
    <w:multiLevelType w:val="multilevel"/>
    <w:tmpl w:val="183654F2"/>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47891FDD"/>
    <w:multiLevelType w:val="multilevel"/>
    <w:tmpl w:val="394A3666"/>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49212834"/>
    <w:multiLevelType w:val="multilevel"/>
    <w:tmpl w:val="0540CF0C"/>
    <w:lvl w:ilvl="0">
      <w:start w:val="1"/>
      <w:numFmt w:val="decimal"/>
      <w:lvlText w:val="%1."/>
      <w:lvlJc w:val="left"/>
      <w:pPr>
        <w:ind w:left="776" w:hanging="360"/>
      </w:pPr>
      <w:rPr>
        <w:vertAlign w:val="baseline"/>
      </w:rPr>
    </w:lvl>
    <w:lvl w:ilvl="1">
      <w:start w:val="1"/>
      <w:numFmt w:val="lowerLetter"/>
      <w:lvlText w:val="%2."/>
      <w:lvlJc w:val="left"/>
      <w:pPr>
        <w:ind w:left="1496" w:hanging="360"/>
      </w:pPr>
      <w:rPr>
        <w:vertAlign w:val="baseline"/>
      </w:rPr>
    </w:lvl>
    <w:lvl w:ilvl="2">
      <w:start w:val="1"/>
      <w:numFmt w:val="lowerRoman"/>
      <w:lvlText w:val="%3."/>
      <w:lvlJc w:val="right"/>
      <w:pPr>
        <w:ind w:left="2216" w:hanging="180"/>
      </w:pPr>
      <w:rPr>
        <w:vertAlign w:val="baseline"/>
      </w:rPr>
    </w:lvl>
    <w:lvl w:ilvl="3">
      <w:start w:val="1"/>
      <w:numFmt w:val="decimal"/>
      <w:lvlText w:val="%4."/>
      <w:lvlJc w:val="left"/>
      <w:pPr>
        <w:ind w:left="2936" w:hanging="360"/>
      </w:pPr>
      <w:rPr>
        <w:vertAlign w:val="baseline"/>
      </w:rPr>
    </w:lvl>
    <w:lvl w:ilvl="4">
      <w:start w:val="1"/>
      <w:numFmt w:val="lowerLetter"/>
      <w:lvlText w:val="%5."/>
      <w:lvlJc w:val="left"/>
      <w:pPr>
        <w:ind w:left="3656" w:hanging="360"/>
      </w:pPr>
      <w:rPr>
        <w:vertAlign w:val="baseline"/>
      </w:rPr>
    </w:lvl>
    <w:lvl w:ilvl="5">
      <w:start w:val="1"/>
      <w:numFmt w:val="lowerRoman"/>
      <w:lvlText w:val="%6."/>
      <w:lvlJc w:val="right"/>
      <w:pPr>
        <w:ind w:left="4376" w:hanging="180"/>
      </w:pPr>
      <w:rPr>
        <w:vertAlign w:val="baseline"/>
      </w:rPr>
    </w:lvl>
    <w:lvl w:ilvl="6">
      <w:start w:val="1"/>
      <w:numFmt w:val="decimal"/>
      <w:lvlText w:val="%7."/>
      <w:lvlJc w:val="left"/>
      <w:pPr>
        <w:ind w:left="5096" w:hanging="360"/>
      </w:pPr>
      <w:rPr>
        <w:vertAlign w:val="baseline"/>
      </w:rPr>
    </w:lvl>
    <w:lvl w:ilvl="7">
      <w:start w:val="1"/>
      <w:numFmt w:val="lowerLetter"/>
      <w:lvlText w:val="%8."/>
      <w:lvlJc w:val="left"/>
      <w:pPr>
        <w:ind w:left="5816" w:hanging="360"/>
      </w:pPr>
      <w:rPr>
        <w:vertAlign w:val="baseline"/>
      </w:rPr>
    </w:lvl>
    <w:lvl w:ilvl="8">
      <w:start w:val="1"/>
      <w:numFmt w:val="lowerRoman"/>
      <w:lvlText w:val="%9."/>
      <w:lvlJc w:val="right"/>
      <w:pPr>
        <w:ind w:left="6536" w:hanging="180"/>
      </w:pPr>
      <w:rPr>
        <w:vertAlign w:val="baseline"/>
      </w:rPr>
    </w:lvl>
  </w:abstractNum>
  <w:abstractNum w:abstractNumId="15" w15:restartNumberingAfterBreak="0">
    <w:nsid w:val="538C599E"/>
    <w:multiLevelType w:val="multilevel"/>
    <w:tmpl w:val="8D8CC340"/>
    <w:lvl w:ilvl="0">
      <w:start w:val="1"/>
      <w:numFmt w:val="decimal"/>
      <w:lvlText w:val="%1."/>
      <w:lvlJc w:val="left"/>
      <w:pPr>
        <w:ind w:left="776" w:hanging="360"/>
      </w:pPr>
      <w:rPr>
        <w:vertAlign w:val="baseline"/>
      </w:rPr>
    </w:lvl>
    <w:lvl w:ilvl="1">
      <w:start w:val="1"/>
      <w:numFmt w:val="lowerLetter"/>
      <w:lvlText w:val="%2."/>
      <w:lvlJc w:val="left"/>
      <w:pPr>
        <w:ind w:left="1496" w:hanging="360"/>
      </w:pPr>
      <w:rPr>
        <w:vertAlign w:val="baseline"/>
      </w:rPr>
    </w:lvl>
    <w:lvl w:ilvl="2">
      <w:start w:val="1"/>
      <w:numFmt w:val="lowerRoman"/>
      <w:lvlText w:val="%3."/>
      <w:lvlJc w:val="right"/>
      <w:pPr>
        <w:ind w:left="2216" w:hanging="180"/>
      </w:pPr>
      <w:rPr>
        <w:vertAlign w:val="baseline"/>
      </w:rPr>
    </w:lvl>
    <w:lvl w:ilvl="3">
      <w:start w:val="1"/>
      <w:numFmt w:val="decimal"/>
      <w:lvlText w:val="%4."/>
      <w:lvlJc w:val="left"/>
      <w:pPr>
        <w:ind w:left="2936" w:hanging="360"/>
      </w:pPr>
      <w:rPr>
        <w:vertAlign w:val="baseline"/>
      </w:rPr>
    </w:lvl>
    <w:lvl w:ilvl="4">
      <w:start w:val="1"/>
      <w:numFmt w:val="lowerLetter"/>
      <w:lvlText w:val="%5."/>
      <w:lvlJc w:val="left"/>
      <w:pPr>
        <w:ind w:left="3656" w:hanging="360"/>
      </w:pPr>
      <w:rPr>
        <w:vertAlign w:val="baseline"/>
      </w:rPr>
    </w:lvl>
    <w:lvl w:ilvl="5">
      <w:start w:val="1"/>
      <w:numFmt w:val="lowerRoman"/>
      <w:lvlText w:val="%6."/>
      <w:lvlJc w:val="right"/>
      <w:pPr>
        <w:ind w:left="4376" w:hanging="180"/>
      </w:pPr>
      <w:rPr>
        <w:vertAlign w:val="baseline"/>
      </w:rPr>
    </w:lvl>
    <w:lvl w:ilvl="6">
      <w:start w:val="1"/>
      <w:numFmt w:val="decimal"/>
      <w:lvlText w:val="%7."/>
      <w:lvlJc w:val="left"/>
      <w:pPr>
        <w:ind w:left="5096" w:hanging="360"/>
      </w:pPr>
      <w:rPr>
        <w:vertAlign w:val="baseline"/>
      </w:rPr>
    </w:lvl>
    <w:lvl w:ilvl="7">
      <w:start w:val="1"/>
      <w:numFmt w:val="lowerLetter"/>
      <w:lvlText w:val="%8."/>
      <w:lvlJc w:val="left"/>
      <w:pPr>
        <w:ind w:left="5816" w:hanging="360"/>
      </w:pPr>
      <w:rPr>
        <w:vertAlign w:val="baseline"/>
      </w:rPr>
    </w:lvl>
    <w:lvl w:ilvl="8">
      <w:start w:val="1"/>
      <w:numFmt w:val="lowerRoman"/>
      <w:lvlText w:val="%9."/>
      <w:lvlJc w:val="right"/>
      <w:pPr>
        <w:ind w:left="6536" w:hanging="180"/>
      </w:pPr>
      <w:rPr>
        <w:vertAlign w:val="baseline"/>
      </w:rPr>
    </w:lvl>
  </w:abstractNum>
  <w:abstractNum w:abstractNumId="16" w15:restartNumberingAfterBreak="0">
    <w:nsid w:val="59EC0A08"/>
    <w:multiLevelType w:val="multilevel"/>
    <w:tmpl w:val="132AB99C"/>
    <w:lvl w:ilvl="0">
      <w:start w:val="1"/>
      <w:numFmt w:val="decimal"/>
      <w:lvlText w:val="%1."/>
      <w:lvlJc w:val="left"/>
      <w:pPr>
        <w:ind w:left="776" w:hanging="360"/>
      </w:pPr>
      <w:rPr>
        <w:vertAlign w:val="baseline"/>
      </w:rPr>
    </w:lvl>
    <w:lvl w:ilvl="1">
      <w:start w:val="1"/>
      <w:numFmt w:val="lowerLetter"/>
      <w:lvlText w:val="%2."/>
      <w:lvlJc w:val="left"/>
      <w:pPr>
        <w:ind w:left="1496" w:hanging="360"/>
      </w:pPr>
      <w:rPr>
        <w:vertAlign w:val="baseline"/>
      </w:rPr>
    </w:lvl>
    <w:lvl w:ilvl="2">
      <w:start w:val="1"/>
      <w:numFmt w:val="lowerRoman"/>
      <w:lvlText w:val="%3."/>
      <w:lvlJc w:val="right"/>
      <w:pPr>
        <w:ind w:left="2216" w:hanging="180"/>
      </w:pPr>
      <w:rPr>
        <w:vertAlign w:val="baseline"/>
      </w:rPr>
    </w:lvl>
    <w:lvl w:ilvl="3">
      <w:start w:val="1"/>
      <w:numFmt w:val="decimal"/>
      <w:lvlText w:val="%4."/>
      <w:lvlJc w:val="left"/>
      <w:pPr>
        <w:ind w:left="2936" w:hanging="360"/>
      </w:pPr>
      <w:rPr>
        <w:vertAlign w:val="baseline"/>
      </w:rPr>
    </w:lvl>
    <w:lvl w:ilvl="4">
      <w:start w:val="1"/>
      <w:numFmt w:val="lowerLetter"/>
      <w:lvlText w:val="%5."/>
      <w:lvlJc w:val="left"/>
      <w:pPr>
        <w:ind w:left="3656" w:hanging="360"/>
      </w:pPr>
      <w:rPr>
        <w:vertAlign w:val="baseline"/>
      </w:rPr>
    </w:lvl>
    <w:lvl w:ilvl="5">
      <w:start w:val="1"/>
      <w:numFmt w:val="lowerRoman"/>
      <w:lvlText w:val="%6."/>
      <w:lvlJc w:val="right"/>
      <w:pPr>
        <w:ind w:left="4376" w:hanging="180"/>
      </w:pPr>
      <w:rPr>
        <w:vertAlign w:val="baseline"/>
      </w:rPr>
    </w:lvl>
    <w:lvl w:ilvl="6">
      <w:start w:val="1"/>
      <w:numFmt w:val="decimal"/>
      <w:lvlText w:val="%7."/>
      <w:lvlJc w:val="left"/>
      <w:pPr>
        <w:ind w:left="5096" w:hanging="360"/>
      </w:pPr>
      <w:rPr>
        <w:vertAlign w:val="baseline"/>
      </w:rPr>
    </w:lvl>
    <w:lvl w:ilvl="7">
      <w:start w:val="1"/>
      <w:numFmt w:val="lowerLetter"/>
      <w:lvlText w:val="%8."/>
      <w:lvlJc w:val="left"/>
      <w:pPr>
        <w:ind w:left="5816" w:hanging="360"/>
      </w:pPr>
      <w:rPr>
        <w:vertAlign w:val="baseline"/>
      </w:rPr>
    </w:lvl>
    <w:lvl w:ilvl="8">
      <w:start w:val="1"/>
      <w:numFmt w:val="lowerRoman"/>
      <w:lvlText w:val="%9."/>
      <w:lvlJc w:val="right"/>
      <w:pPr>
        <w:ind w:left="6536" w:hanging="180"/>
      </w:pPr>
      <w:rPr>
        <w:vertAlign w:val="baseline"/>
      </w:rPr>
    </w:lvl>
  </w:abstractNum>
  <w:abstractNum w:abstractNumId="17" w15:restartNumberingAfterBreak="0">
    <w:nsid w:val="5A8439AD"/>
    <w:multiLevelType w:val="multilevel"/>
    <w:tmpl w:val="D988EE2A"/>
    <w:lvl w:ilvl="0">
      <w:start w:val="5"/>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5B6E6267"/>
    <w:multiLevelType w:val="multilevel"/>
    <w:tmpl w:val="AADEB186"/>
    <w:lvl w:ilvl="0">
      <w:start w:val="4"/>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684E3436"/>
    <w:multiLevelType w:val="multilevel"/>
    <w:tmpl w:val="89A61E58"/>
    <w:lvl w:ilvl="0">
      <w:start w:val="1"/>
      <w:numFmt w:val="decimal"/>
      <w:lvlText w:val="%1."/>
      <w:lvlJc w:val="left"/>
      <w:pPr>
        <w:ind w:left="643" w:hanging="360"/>
      </w:pPr>
      <w:rPr>
        <w:vertAlign w:val="baseline"/>
      </w:rPr>
    </w:lvl>
    <w:lvl w:ilvl="1">
      <w:start w:val="1"/>
      <w:numFmt w:val="lowerLetter"/>
      <w:lvlText w:val="%2."/>
      <w:lvlJc w:val="left"/>
      <w:pPr>
        <w:ind w:left="1496" w:hanging="360"/>
      </w:pPr>
      <w:rPr>
        <w:vertAlign w:val="baseline"/>
      </w:rPr>
    </w:lvl>
    <w:lvl w:ilvl="2">
      <w:start w:val="1"/>
      <w:numFmt w:val="lowerRoman"/>
      <w:lvlText w:val="%3."/>
      <w:lvlJc w:val="right"/>
      <w:pPr>
        <w:ind w:left="2216" w:hanging="180"/>
      </w:pPr>
      <w:rPr>
        <w:vertAlign w:val="baseline"/>
      </w:rPr>
    </w:lvl>
    <w:lvl w:ilvl="3">
      <w:start w:val="1"/>
      <w:numFmt w:val="decimal"/>
      <w:lvlText w:val="%4."/>
      <w:lvlJc w:val="left"/>
      <w:pPr>
        <w:ind w:left="2936" w:hanging="360"/>
      </w:pPr>
      <w:rPr>
        <w:vertAlign w:val="baseline"/>
      </w:rPr>
    </w:lvl>
    <w:lvl w:ilvl="4">
      <w:start w:val="1"/>
      <w:numFmt w:val="lowerLetter"/>
      <w:lvlText w:val="%5."/>
      <w:lvlJc w:val="left"/>
      <w:pPr>
        <w:ind w:left="3656" w:hanging="360"/>
      </w:pPr>
      <w:rPr>
        <w:vertAlign w:val="baseline"/>
      </w:rPr>
    </w:lvl>
    <w:lvl w:ilvl="5">
      <w:start w:val="1"/>
      <w:numFmt w:val="lowerRoman"/>
      <w:lvlText w:val="%6."/>
      <w:lvlJc w:val="right"/>
      <w:pPr>
        <w:ind w:left="4376" w:hanging="180"/>
      </w:pPr>
      <w:rPr>
        <w:vertAlign w:val="baseline"/>
      </w:rPr>
    </w:lvl>
    <w:lvl w:ilvl="6">
      <w:start w:val="1"/>
      <w:numFmt w:val="decimal"/>
      <w:lvlText w:val="%7."/>
      <w:lvlJc w:val="left"/>
      <w:pPr>
        <w:ind w:left="5096" w:hanging="360"/>
      </w:pPr>
      <w:rPr>
        <w:vertAlign w:val="baseline"/>
      </w:rPr>
    </w:lvl>
    <w:lvl w:ilvl="7">
      <w:start w:val="1"/>
      <w:numFmt w:val="lowerLetter"/>
      <w:lvlText w:val="%8."/>
      <w:lvlJc w:val="left"/>
      <w:pPr>
        <w:ind w:left="5816" w:hanging="360"/>
      </w:pPr>
      <w:rPr>
        <w:vertAlign w:val="baseline"/>
      </w:rPr>
    </w:lvl>
    <w:lvl w:ilvl="8">
      <w:start w:val="1"/>
      <w:numFmt w:val="lowerRoman"/>
      <w:lvlText w:val="%9."/>
      <w:lvlJc w:val="right"/>
      <w:pPr>
        <w:ind w:left="6536" w:hanging="180"/>
      </w:pPr>
      <w:rPr>
        <w:vertAlign w:val="baseline"/>
      </w:rPr>
    </w:lvl>
  </w:abstractNum>
  <w:abstractNum w:abstractNumId="20" w15:restartNumberingAfterBreak="0">
    <w:nsid w:val="708E4EEE"/>
    <w:multiLevelType w:val="multilevel"/>
    <w:tmpl w:val="A3D46FAE"/>
    <w:lvl w:ilvl="0">
      <w:start w:val="1"/>
      <w:numFmt w:val="decimal"/>
      <w:lvlText w:val="%1."/>
      <w:lvlJc w:val="left"/>
      <w:pPr>
        <w:ind w:left="776" w:hanging="360"/>
      </w:pPr>
      <w:rPr>
        <w:vertAlign w:val="baseline"/>
      </w:rPr>
    </w:lvl>
    <w:lvl w:ilvl="1">
      <w:start w:val="1"/>
      <w:numFmt w:val="lowerLetter"/>
      <w:lvlText w:val="%2."/>
      <w:lvlJc w:val="left"/>
      <w:pPr>
        <w:ind w:left="1496" w:hanging="360"/>
      </w:pPr>
      <w:rPr>
        <w:vertAlign w:val="baseline"/>
      </w:rPr>
    </w:lvl>
    <w:lvl w:ilvl="2">
      <w:start w:val="1"/>
      <w:numFmt w:val="lowerRoman"/>
      <w:lvlText w:val="%3."/>
      <w:lvlJc w:val="right"/>
      <w:pPr>
        <w:ind w:left="2216" w:hanging="180"/>
      </w:pPr>
      <w:rPr>
        <w:vertAlign w:val="baseline"/>
      </w:rPr>
    </w:lvl>
    <w:lvl w:ilvl="3">
      <w:start w:val="1"/>
      <w:numFmt w:val="decimal"/>
      <w:lvlText w:val="%4."/>
      <w:lvlJc w:val="left"/>
      <w:pPr>
        <w:ind w:left="2936" w:hanging="360"/>
      </w:pPr>
      <w:rPr>
        <w:vertAlign w:val="baseline"/>
      </w:rPr>
    </w:lvl>
    <w:lvl w:ilvl="4">
      <w:start w:val="1"/>
      <w:numFmt w:val="lowerLetter"/>
      <w:lvlText w:val="%5."/>
      <w:lvlJc w:val="left"/>
      <w:pPr>
        <w:ind w:left="3656" w:hanging="360"/>
      </w:pPr>
      <w:rPr>
        <w:vertAlign w:val="baseline"/>
      </w:rPr>
    </w:lvl>
    <w:lvl w:ilvl="5">
      <w:start w:val="1"/>
      <w:numFmt w:val="lowerRoman"/>
      <w:lvlText w:val="%6."/>
      <w:lvlJc w:val="right"/>
      <w:pPr>
        <w:ind w:left="4376" w:hanging="180"/>
      </w:pPr>
      <w:rPr>
        <w:vertAlign w:val="baseline"/>
      </w:rPr>
    </w:lvl>
    <w:lvl w:ilvl="6">
      <w:start w:val="1"/>
      <w:numFmt w:val="decimal"/>
      <w:lvlText w:val="%7."/>
      <w:lvlJc w:val="left"/>
      <w:pPr>
        <w:ind w:left="5096" w:hanging="360"/>
      </w:pPr>
      <w:rPr>
        <w:vertAlign w:val="baseline"/>
      </w:rPr>
    </w:lvl>
    <w:lvl w:ilvl="7">
      <w:start w:val="1"/>
      <w:numFmt w:val="lowerLetter"/>
      <w:lvlText w:val="%8."/>
      <w:lvlJc w:val="left"/>
      <w:pPr>
        <w:ind w:left="5816" w:hanging="360"/>
      </w:pPr>
      <w:rPr>
        <w:vertAlign w:val="baseline"/>
      </w:rPr>
    </w:lvl>
    <w:lvl w:ilvl="8">
      <w:start w:val="1"/>
      <w:numFmt w:val="lowerRoman"/>
      <w:lvlText w:val="%9."/>
      <w:lvlJc w:val="right"/>
      <w:pPr>
        <w:ind w:left="6536" w:hanging="180"/>
      </w:pPr>
      <w:rPr>
        <w:vertAlign w:val="baseline"/>
      </w:rPr>
    </w:lvl>
  </w:abstractNum>
  <w:abstractNum w:abstractNumId="21" w15:restartNumberingAfterBreak="0">
    <w:nsid w:val="74D43E82"/>
    <w:multiLevelType w:val="multilevel"/>
    <w:tmpl w:val="A918ADDC"/>
    <w:lvl w:ilvl="0">
      <w:start w:val="1"/>
      <w:numFmt w:val="decimal"/>
      <w:lvlText w:val="%1."/>
      <w:lvlJc w:val="left"/>
      <w:pPr>
        <w:ind w:left="776" w:hanging="360"/>
      </w:pPr>
      <w:rPr>
        <w:vertAlign w:val="baseline"/>
      </w:rPr>
    </w:lvl>
    <w:lvl w:ilvl="1">
      <w:start w:val="1"/>
      <w:numFmt w:val="lowerLetter"/>
      <w:lvlText w:val="%2."/>
      <w:lvlJc w:val="left"/>
      <w:pPr>
        <w:ind w:left="1496" w:hanging="360"/>
      </w:pPr>
      <w:rPr>
        <w:vertAlign w:val="baseline"/>
      </w:rPr>
    </w:lvl>
    <w:lvl w:ilvl="2">
      <w:start w:val="1"/>
      <w:numFmt w:val="lowerRoman"/>
      <w:lvlText w:val="%3."/>
      <w:lvlJc w:val="right"/>
      <w:pPr>
        <w:ind w:left="2216" w:hanging="180"/>
      </w:pPr>
      <w:rPr>
        <w:vertAlign w:val="baseline"/>
      </w:rPr>
    </w:lvl>
    <w:lvl w:ilvl="3">
      <w:start w:val="1"/>
      <w:numFmt w:val="decimal"/>
      <w:lvlText w:val="%4."/>
      <w:lvlJc w:val="left"/>
      <w:pPr>
        <w:ind w:left="2936" w:hanging="360"/>
      </w:pPr>
      <w:rPr>
        <w:vertAlign w:val="baseline"/>
      </w:rPr>
    </w:lvl>
    <w:lvl w:ilvl="4">
      <w:start w:val="1"/>
      <w:numFmt w:val="lowerLetter"/>
      <w:lvlText w:val="%5."/>
      <w:lvlJc w:val="left"/>
      <w:pPr>
        <w:ind w:left="3656" w:hanging="360"/>
      </w:pPr>
      <w:rPr>
        <w:vertAlign w:val="baseline"/>
      </w:rPr>
    </w:lvl>
    <w:lvl w:ilvl="5">
      <w:start w:val="1"/>
      <w:numFmt w:val="lowerRoman"/>
      <w:lvlText w:val="%6."/>
      <w:lvlJc w:val="right"/>
      <w:pPr>
        <w:ind w:left="4376" w:hanging="180"/>
      </w:pPr>
      <w:rPr>
        <w:vertAlign w:val="baseline"/>
      </w:rPr>
    </w:lvl>
    <w:lvl w:ilvl="6">
      <w:start w:val="1"/>
      <w:numFmt w:val="decimal"/>
      <w:lvlText w:val="%7."/>
      <w:lvlJc w:val="left"/>
      <w:pPr>
        <w:ind w:left="5096" w:hanging="360"/>
      </w:pPr>
      <w:rPr>
        <w:vertAlign w:val="baseline"/>
      </w:rPr>
    </w:lvl>
    <w:lvl w:ilvl="7">
      <w:start w:val="1"/>
      <w:numFmt w:val="lowerLetter"/>
      <w:lvlText w:val="%8."/>
      <w:lvlJc w:val="left"/>
      <w:pPr>
        <w:ind w:left="5816" w:hanging="360"/>
      </w:pPr>
      <w:rPr>
        <w:vertAlign w:val="baseline"/>
      </w:rPr>
    </w:lvl>
    <w:lvl w:ilvl="8">
      <w:start w:val="1"/>
      <w:numFmt w:val="lowerRoman"/>
      <w:lvlText w:val="%9."/>
      <w:lvlJc w:val="right"/>
      <w:pPr>
        <w:ind w:left="6536" w:hanging="180"/>
      </w:pPr>
      <w:rPr>
        <w:vertAlign w:val="baseline"/>
      </w:rPr>
    </w:lvl>
  </w:abstractNum>
  <w:num w:numId="1" w16cid:durableId="295839350">
    <w:abstractNumId w:val="11"/>
  </w:num>
  <w:num w:numId="2" w16cid:durableId="1415469500">
    <w:abstractNumId w:val="2"/>
  </w:num>
  <w:num w:numId="3" w16cid:durableId="166528738">
    <w:abstractNumId w:val="5"/>
  </w:num>
  <w:num w:numId="4" w16cid:durableId="1321537170">
    <w:abstractNumId w:val="3"/>
  </w:num>
  <w:num w:numId="5" w16cid:durableId="1210846612">
    <w:abstractNumId w:val="10"/>
  </w:num>
  <w:num w:numId="6" w16cid:durableId="251355578">
    <w:abstractNumId w:val="0"/>
  </w:num>
  <w:num w:numId="7" w16cid:durableId="561451127">
    <w:abstractNumId w:val="1"/>
  </w:num>
  <w:num w:numId="8" w16cid:durableId="2125542135">
    <w:abstractNumId w:val="19"/>
  </w:num>
  <w:num w:numId="9" w16cid:durableId="1552574704">
    <w:abstractNumId w:val="21"/>
  </w:num>
  <w:num w:numId="10" w16cid:durableId="1113327816">
    <w:abstractNumId w:val="12"/>
  </w:num>
  <w:num w:numId="11" w16cid:durableId="1004672153">
    <w:abstractNumId w:val="20"/>
  </w:num>
  <w:num w:numId="12" w16cid:durableId="837355175">
    <w:abstractNumId w:val="16"/>
  </w:num>
  <w:num w:numId="13" w16cid:durableId="608120300">
    <w:abstractNumId w:val="9"/>
  </w:num>
  <w:num w:numId="14" w16cid:durableId="481505085">
    <w:abstractNumId w:val="4"/>
  </w:num>
  <w:num w:numId="15" w16cid:durableId="1237859551">
    <w:abstractNumId w:val="13"/>
  </w:num>
  <w:num w:numId="16" w16cid:durableId="917405520">
    <w:abstractNumId w:val="7"/>
  </w:num>
  <w:num w:numId="17" w16cid:durableId="375350273">
    <w:abstractNumId w:val="6"/>
  </w:num>
  <w:num w:numId="18" w16cid:durableId="1622111588">
    <w:abstractNumId w:val="14"/>
  </w:num>
  <w:num w:numId="19" w16cid:durableId="1488592122">
    <w:abstractNumId w:val="18"/>
  </w:num>
  <w:num w:numId="20" w16cid:durableId="212233244">
    <w:abstractNumId w:val="8"/>
  </w:num>
  <w:num w:numId="21" w16cid:durableId="1078598467">
    <w:abstractNumId w:val="17"/>
  </w:num>
  <w:num w:numId="22" w16cid:durableId="2878603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1ED"/>
    <w:rsid w:val="000101ED"/>
    <w:rsid w:val="00125BE3"/>
    <w:rsid w:val="001A75A6"/>
    <w:rsid w:val="00256BEB"/>
    <w:rsid w:val="0027013D"/>
    <w:rsid w:val="002D1D01"/>
    <w:rsid w:val="002F0040"/>
    <w:rsid w:val="00390B77"/>
    <w:rsid w:val="003D2D7E"/>
    <w:rsid w:val="003F1590"/>
    <w:rsid w:val="00531C21"/>
    <w:rsid w:val="00535C6C"/>
    <w:rsid w:val="00544D42"/>
    <w:rsid w:val="00562E45"/>
    <w:rsid w:val="005A2018"/>
    <w:rsid w:val="005F51F5"/>
    <w:rsid w:val="00667FC2"/>
    <w:rsid w:val="006764AD"/>
    <w:rsid w:val="006B2F05"/>
    <w:rsid w:val="006C778D"/>
    <w:rsid w:val="006F7D3F"/>
    <w:rsid w:val="007123D9"/>
    <w:rsid w:val="007156CE"/>
    <w:rsid w:val="007B3906"/>
    <w:rsid w:val="0083194F"/>
    <w:rsid w:val="0088456B"/>
    <w:rsid w:val="008B2C60"/>
    <w:rsid w:val="00913D19"/>
    <w:rsid w:val="0098338D"/>
    <w:rsid w:val="009D248B"/>
    <w:rsid w:val="00A2223F"/>
    <w:rsid w:val="00A56E80"/>
    <w:rsid w:val="00AC117D"/>
    <w:rsid w:val="00AD2042"/>
    <w:rsid w:val="00B32C71"/>
    <w:rsid w:val="00B36903"/>
    <w:rsid w:val="00B5410B"/>
    <w:rsid w:val="00B54389"/>
    <w:rsid w:val="00B85C9A"/>
    <w:rsid w:val="00BA249C"/>
    <w:rsid w:val="00D51670"/>
    <w:rsid w:val="00E83700"/>
    <w:rsid w:val="00F2788C"/>
    <w:rsid w:val="00F43FCD"/>
    <w:rsid w:val="00FD4398"/>
    <w:rsid w:val="00FF58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BD2C6C"/>
  <w15:docId w15:val="{288DB575-8E8C-4FAD-94A5-BBCD00B9E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paragraph" w:styleId="Revision">
    <w:name w:val="Revision"/>
    <w:hidden/>
    <w:uiPriority w:val="99"/>
    <w:semiHidden/>
    <w:rsid w:val="00B36903"/>
    <w:pPr>
      <w:spacing w:after="0" w:line="240" w:lineRule="auto"/>
    </w:pPr>
  </w:style>
  <w:style w:type="character" w:styleId="CommentReference">
    <w:name w:val="annotation reference"/>
    <w:basedOn w:val="DefaultParagraphFont"/>
    <w:uiPriority w:val="99"/>
    <w:semiHidden/>
    <w:unhideWhenUsed/>
    <w:rsid w:val="005F51F5"/>
    <w:rPr>
      <w:sz w:val="16"/>
      <w:szCs w:val="16"/>
    </w:rPr>
  </w:style>
  <w:style w:type="paragraph" w:styleId="CommentText">
    <w:name w:val="annotation text"/>
    <w:basedOn w:val="Normal"/>
    <w:link w:val="CommentTextChar"/>
    <w:uiPriority w:val="99"/>
    <w:semiHidden/>
    <w:unhideWhenUsed/>
    <w:rsid w:val="005F51F5"/>
    <w:pPr>
      <w:spacing w:line="240" w:lineRule="auto"/>
    </w:pPr>
    <w:rPr>
      <w:sz w:val="20"/>
      <w:szCs w:val="20"/>
    </w:rPr>
  </w:style>
  <w:style w:type="character" w:customStyle="1" w:styleId="CommentTextChar">
    <w:name w:val="Comment Text Char"/>
    <w:basedOn w:val="DefaultParagraphFont"/>
    <w:link w:val="CommentText"/>
    <w:uiPriority w:val="99"/>
    <w:semiHidden/>
    <w:rsid w:val="005F51F5"/>
    <w:rPr>
      <w:sz w:val="20"/>
      <w:szCs w:val="20"/>
    </w:rPr>
  </w:style>
  <w:style w:type="paragraph" w:styleId="CommentSubject">
    <w:name w:val="annotation subject"/>
    <w:basedOn w:val="CommentText"/>
    <w:next w:val="CommentText"/>
    <w:link w:val="CommentSubjectChar"/>
    <w:uiPriority w:val="99"/>
    <w:semiHidden/>
    <w:unhideWhenUsed/>
    <w:rsid w:val="005F51F5"/>
    <w:rPr>
      <w:b/>
      <w:bCs/>
    </w:rPr>
  </w:style>
  <w:style w:type="character" w:customStyle="1" w:styleId="CommentSubjectChar">
    <w:name w:val="Comment Subject Char"/>
    <w:basedOn w:val="CommentTextChar"/>
    <w:link w:val="CommentSubject"/>
    <w:uiPriority w:val="99"/>
    <w:semiHidden/>
    <w:rsid w:val="005F51F5"/>
    <w:rPr>
      <w:b/>
      <w:bCs/>
      <w:sz w:val="20"/>
      <w:szCs w:val="20"/>
    </w:rPr>
  </w:style>
  <w:style w:type="paragraph" w:styleId="Header">
    <w:name w:val="header"/>
    <w:basedOn w:val="Normal"/>
    <w:link w:val="HeaderChar"/>
    <w:uiPriority w:val="99"/>
    <w:unhideWhenUsed/>
    <w:rsid w:val="006F7D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7D3F"/>
  </w:style>
  <w:style w:type="paragraph" w:styleId="Footer">
    <w:name w:val="footer"/>
    <w:basedOn w:val="Normal"/>
    <w:link w:val="FooterChar"/>
    <w:uiPriority w:val="99"/>
    <w:unhideWhenUsed/>
    <w:rsid w:val="006F7D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7D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TotalTime>
  <Pages>15</Pages>
  <Words>3488</Words>
  <Characters>19888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Haz Ukashii</cp:lastModifiedBy>
  <cp:revision>10</cp:revision>
  <dcterms:created xsi:type="dcterms:W3CDTF">2024-06-10T21:14:00Z</dcterms:created>
  <dcterms:modified xsi:type="dcterms:W3CDTF">2025-03-28T13:41:00Z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71d976219d71a79ae5696c572a8afb869a698ce80277a0bc1ab0f462ee508d1d</vt:lpwstr>
  </property>
</Properties>
</file>